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611"/>
        <w:tblW w:w="9889" w:type="dxa"/>
        <w:tblLook w:val="04A0"/>
      </w:tblPr>
      <w:tblGrid>
        <w:gridCol w:w="4678"/>
        <w:gridCol w:w="5211"/>
      </w:tblGrid>
      <w:tr w:rsidR="0031373C" w:rsidRPr="004E49EF" w:rsidTr="00662933">
        <w:tc>
          <w:tcPr>
            <w:tcW w:w="4678" w:type="dxa"/>
          </w:tcPr>
          <w:p w:rsidR="0031373C" w:rsidRPr="004E49EF" w:rsidRDefault="00662933" w:rsidP="00662933">
            <w:pPr>
              <w:suppressAutoHyphens/>
              <w:spacing w:after="0" w:line="240" w:lineRule="auto"/>
              <w:rPr>
                <w:rFonts w:ascii="Times New Roman" w:hAnsi="Times New Roman" w:cs="Times New Roman"/>
                <w:b/>
                <w:color w:val="00000A"/>
                <w:kern w:val="2"/>
                <w:sz w:val="24"/>
                <w:szCs w:val="24"/>
              </w:rPr>
            </w:pPr>
            <w:r>
              <w:rPr>
                <w:rFonts w:ascii="Times New Roman" w:hAnsi="Times New Roman" w:cs="Times New Roman"/>
                <w:b/>
                <w:color w:val="00000A"/>
                <w:kern w:val="2"/>
                <w:sz w:val="24"/>
                <w:szCs w:val="24"/>
              </w:rPr>
              <w:t xml:space="preserve">      </w:t>
            </w:r>
            <w:r w:rsidR="0031373C" w:rsidRPr="004E49EF">
              <w:rPr>
                <w:rFonts w:ascii="Times New Roman" w:hAnsi="Times New Roman" w:cs="Times New Roman"/>
                <w:b/>
                <w:color w:val="00000A"/>
                <w:kern w:val="2"/>
                <w:sz w:val="24"/>
                <w:szCs w:val="24"/>
              </w:rPr>
              <w:t>ПРИНЯТО</w:t>
            </w:r>
          </w:p>
          <w:p w:rsidR="0031373C" w:rsidRPr="004E49EF" w:rsidRDefault="0031373C" w:rsidP="00662933">
            <w:pPr>
              <w:suppressAutoHyphens/>
              <w:spacing w:after="0" w:line="240" w:lineRule="auto"/>
              <w:rPr>
                <w:rFonts w:ascii="Times New Roman" w:hAnsi="Times New Roman" w:cs="Times New Roman"/>
                <w:color w:val="00000A"/>
                <w:kern w:val="2"/>
                <w:sz w:val="24"/>
                <w:szCs w:val="24"/>
              </w:rPr>
            </w:pPr>
            <w:r w:rsidRPr="004E49EF">
              <w:rPr>
                <w:rFonts w:ascii="Times New Roman" w:hAnsi="Times New Roman" w:cs="Times New Roman"/>
                <w:color w:val="00000A"/>
                <w:kern w:val="2"/>
                <w:sz w:val="24"/>
                <w:szCs w:val="24"/>
              </w:rPr>
              <w:t xml:space="preserve">на педагогическом совете </w:t>
            </w:r>
          </w:p>
          <w:p w:rsidR="0031373C" w:rsidRPr="004E49EF" w:rsidRDefault="0031373C" w:rsidP="00662933">
            <w:pPr>
              <w:suppressAutoHyphens/>
              <w:spacing w:after="0" w:line="240" w:lineRule="auto"/>
              <w:rPr>
                <w:rFonts w:ascii="Times New Roman" w:hAnsi="Times New Roman" w:cs="Times New Roman"/>
                <w:color w:val="00000A"/>
                <w:kern w:val="2"/>
                <w:sz w:val="24"/>
                <w:szCs w:val="24"/>
              </w:rPr>
            </w:pPr>
            <w:r w:rsidRPr="004E49EF">
              <w:rPr>
                <w:rFonts w:ascii="Times New Roman" w:hAnsi="Times New Roman" w:cs="Times New Roman"/>
                <w:color w:val="00000A"/>
                <w:kern w:val="2"/>
                <w:sz w:val="24"/>
                <w:szCs w:val="24"/>
              </w:rPr>
              <w:t>Протокол № 1 от «___» ______ 2018г.</w:t>
            </w:r>
            <w:r w:rsidR="00662933">
              <w:rPr>
                <w:rFonts w:ascii="Times New Roman" w:hAnsi="Times New Roman" w:cs="Times New Roman"/>
                <w:color w:val="00000A"/>
                <w:kern w:val="2"/>
                <w:sz w:val="24"/>
                <w:szCs w:val="24"/>
              </w:rPr>
              <w:t xml:space="preserve">             </w:t>
            </w:r>
          </w:p>
          <w:p w:rsidR="0031373C" w:rsidRPr="004E49EF" w:rsidRDefault="0031373C" w:rsidP="00662933">
            <w:pPr>
              <w:suppressAutoHyphens/>
              <w:spacing w:after="0" w:line="240" w:lineRule="auto"/>
              <w:rPr>
                <w:rFonts w:ascii="Times New Roman" w:hAnsi="Times New Roman" w:cs="Times New Roman"/>
                <w:color w:val="00000A"/>
                <w:kern w:val="2"/>
                <w:sz w:val="24"/>
                <w:szCs w:val="24"/>
              </w:rPr>
            </w:pPr>
          </w:p>
        </w:tc>
        <w:tc>
          <w:tcPr>
            <w:tcW w:w="5211" w:type="dxa"/>
          </w:tcPr>
          <w:p w:rsidR="0031373C" w:rsidRPr="004E49EF" w:rsidRDefault="00662933" w:rsidP="00662933">
            <w:pPr>
              <w:suppressAutoHyphens/>
              <w:spacing w:after="0" w:line="240" w:lineRule="auto"/>
              <w:rPr>
                <w:rFonts w:ascii="Times New Roman" w:hAnsi="Times New Roman" w:cs="Times New Roman"/>
                <w:b/>
                <w:color w:val="00000A"/>
                <w:kern w:val="2"/>
                <w:sz w:val="24"/>
                <w:szCs w:val="24"/>
              </w:rPr>
            </w:pPr>
            <w:r>
              <w:rPr>
                <w:rFonts w:ascii="Times New Roman" w:hAnsi="Times New Roman" w:cs="Times New Roman"/>
                <w:b/>
                <w:color w:val="00000A"/>
                <w:kern w:val="2"/>
                <w:sz w:val="24"/>
                <w:szCs w:val="24"/>
              </w:rPr>
              <w:t xml:space="preserve">                                   </w:t>
            </w:r>
            <w:r w:rsidR="0031373C" w:rsidRPr="004E49EF">
              <w:rPr>
                <w:rFonts w:ascii="Times New Roman" w:hAnsi="Times New Roman" w:cs="Times New Roman"/>
                <w:b/>
                <w:color w:val="00000A"/>
                <w:kern w:val="2"/>
                <w:sz w:val="24"/>
                <w:szCs w:val="24"/>
              </w:rPr>
              <w:t>УТВЕРЖДЕНО</w:t>
            </w:r>
          </w:p>
          <w:p w:rsidR="0031373C" w:rsidRPr="004E49EF" w:rsidRDefault="00662933" w:rsidP="00662933">
            <w:pPr>
              <w:suppressAutoHyphens/>
              <w:spacing w:after="0" w:line="240" w:lineRule="auto"/>
              <w:rPr>
                <w:rFonts w:ascii="Times New Roman" w:hAnsi="Times New Roman" w:cs="Times New Roman"/>
                <w:color w:val="00000A"/>
                <w:kern w:val="2"/>
                <w:sz w:val="24"/>
                <w:szCs w:val="24"/>
              </w:rPr>
            </w:pPr>
            <w:r>
              <w:rPr>
                <w:rFonts w:ascii="Times New Roman" w:hAnsi="Times New Roman" w:cs="Times New Roman"/>
                <w:color w:val="00000A"/>
                <w:kern w:val="2"/>
                <w:sz w:val="24"/>
                <w:szCs w:val="24"/>
              </w:rPr>
              <w:t xml:space="preserve">                                   </w:t>
            </w:r>
            <w:r w:rsidR="0031373C" w:rsidRPr="004E49EF">
              <w:rPr>
                <w:rFonts w:ascii="Times New Roman" w:hAnsi="Times New Roman" w:cs="Times New Roman"/>
                <w:color w:val="00000A"/>
                <w:kern w:val="2"/>
                <w:sz w:val="24"/>
                <w:szCs w:val="24"/>
              </w:rPr>
              <w:t>приказом директора</w:t>
            </w:r>
          </w:p>
          <w:p w:rsidR="0031373C" w:rsidRPr="004E49EF" w:rsidRDefault="00662933" w:rsidP="00662933">
            <w:pPr>
              <w:spacing w:after="0" w:line="240" w:lineRule="auto"/>
              <w:rPr>
                <w:sz w:val="24"/>
                <w:szCs w:val="24"/>
              </w:rPr>
            </w:pPr>
            <w:r>
              <w:rPr>
                <w:rFonts w:ascii="Times New Roman" w:hAnsi="Times New Roman" w:cs="Times New Roman"/>
                <w:color w:val="00000A"/>
                <w:kern w:val="2"/>
                <w:sz w:val="24"/>
                <w:szCs w:val="24"/>
              </w:rPr>
              <w:t xml:space="preserve">                      </w:t>
            </w:r>
            <w:r w:rsidR="0031373C" w:rsidRPr="004E49EF">
              <w:rPr>
                <w:rFonts w:ascii="Times New Roman" w:hAnsi="Times New Roman" w:cs="Times New Roman"/>
                <w:color w:val="00000A"/>
                <w:kern w:val="2"/>
                <w:sz w:val="24"/>
                <w:szCs w:val="24"/>
              </w:rPr>
              <w:t xml:space="preserve">МБОУ </w:t>
            </w:r>
            <w:r>
              <w:rPr>
                <w:rFonts w:ascii="Times New Roman" w:hAnsi="Times New Roman" w:cs="Times New Roman"/>
                <w:sz w:val="24"/>
                <w:szCs w:val="24"/>
              </w:rPr>
              <w:t xml:space="preserve">«Корен - </w:t>
            </w:r>
            <w:proofErr w:type="spellStart"/>
            <w:r>
              <w:rPr>
                <w:rFonts w:ascii="Times New Roman" w:hAnsi="Times New Roman" w:cs="Times New Roman"/>
                <w:sz w:val="24"/>
                <w:szCs w:val="24"/>
              </w:rPr>
              <w:t>Беноевская</w:t>
            </w:r>
            <w:proofErr w:type="spellEnd"/>
            <w:r>
              <w:rPr>
                <w:rFonts w:ascii="Times New Roman" w:hAnsi="Times New Roman" w:cs="Times New Roman"/>
                <w:sz w:val="24"/>
                <w:szCs w:val="24"/>
              </w:rPr>
              <w:t xml:space="preserve"> СШ</w:t>
            </w:r>
            <w:r w:rsidR="002A2AA0" w:rsidRPr="004E49EF">
              <w:rPr>
                <w:rFonts w:ascii="Times New Roman" w:hAnsi="Times New Roman" w:cs="Times New Roman"/>
                <w:sz w:val="24"/>
                <w:szCs w:val="24"/>
              </w:rPr>
              <w:t>»</w:t>
            </w:r>
          </w:p>
          <w:p w:rsidR="0031373C" w:rsidRPr="004E49EF" w:rsidRDefault="00662933" w:rsidP="00662933">
            <w:pPr>
              <w:suppressAutoHyphens/>
              <w:spacing w:after="0" w:line="240" w:lineRule="auto"/>
              <w:rPr>
                <w:rFonts w:ascii="Times New Roman" w:hAnsi="Times New Roman" w:cs="Times New Roman"/>
                <w:color w:val="00000A"/>
                <w:kern w:val="2"/>
                <w:sz w:val="24"/>
                <w:szCs w:val="24"/>
              </w:rPr>
            </w:pPr>
            <w:r>
              <w:rPr>
                <w:rFonts w:ascii="Times New Roman" w:hAnsi="Times New Roman" w:cs="Times New Roman"/>
                <w:color w:val="00000A"/>
                <w:kern w:val="2"/>
                <w:sz w:val="24"/>
                <w:szCs w:val="24"/>
              </w:rPr>
              <w:t xml:space="preserve">                 ______________/ У. Х. Абдулкадиров</w:t>
            </w:r>
            <w:r w:rsidR="00A8391D" w:rsidRPr="004E49EF">
              <w:rPr>
                <w:rFonts w:ascii="Times New Roman" w:hAnsi="Times New Roman" w:cs="Times New Roman"/>
                <w:color w:val="00000A"/>
                <w:kern w:val="2"/>
                <w:sz w:val="24"/>
                <w:szCs w:val="24"/>
              </w:rPr>
              <w:t>/</w:t>
            </w:r>
          </w:p>
          <w:p w:rsidR="0031373C" w:rsidRPr="004E49EF" w:rsidRDefault="00662933" w:rsidP="00662933">
            <w:pPr>
              <w:suppressAutoHyphens/>
              <w:spacing w:after="0" w:line="240" w:lineRule="auto"/>
              <w:rPr>
                <w:rFonts w:ascii="Times New Roman" w:hAnsi="Times New Roman" w:cs="Times New Roman"/>
                <w:color w:val="00000A"/>
                <w:kern w:val="2"/>
                <w:sz w:val="24"/>
                <w:szCs w:val="24"/>
              </w:rPr>
            </w:pPr>
            <w:r>
              <w:rPr>
                <w:rFonts w:ascii="Times New Roman" w:hAnsi="Times New Roman" w:cs="Times New Roman"/>
                <w:color w:val="00000A"/>
                <w:kern w:val="2"/>
                <w:sz w:val="24"/>
                <w:szCs w:val="24"/>
              </w:rPr>
              <w:t xml:space="preserve">                  </w:t>
            </w:r>
            <w:r w:rsidR="0031373C" w:rsidRPr="004E49EF">
              <w:rPr>
                <w:rFonts w:ascii="Times New Roman" w:hAnsi="Times New Roman" w:cs="Times New Roman"/>
                <w:color w:val="00000A"/>
                <w:kern w:val="2"/>
                <w:sz w:val="24"/>
                <w:szCs w:val="24"/>
              </w:rPr>
              <w:t xml:space="preserve">Приказ № </w:t>
            </w:r>
            <w:proofErr w:type="spellStart"/>
            <w:r w:rsidR="0031373C" w:rsidRPr="004E49EF">
              <w:rPr>
                <w:rFonts w:ascii="Times New Roman" w:hAnsi="Times New Roman" w:cs="Times New Roman"/>
                <w:color w:val="00000A"/>
                <w:kern w:val="2"/>
                <w:sz w:val="24"/>
                <w:szCs w:val="24"/>
              </w:rPr>
              <w:t>____от</w:t>
            </w:r>
            <w:proofErr w:type="spellEnd"/>
            <w:r w:rsidR="0031373C" w:rsidRPr="004E49EF">
              <w:rPr>
                <w:rFonts w:ascii="Times New Roman" w:hAnsi="Times New Roman" w:cs="Times New Roman"/>
                <w:color w:val="00000A"/>
                <w:kern w:val="2"/>
                <w:sz w:val="24"/>
                <w:szCs w:val="24"/>
              </w:rPr>
              <w:t xml:space="preserve"> «____» _____2018г.</w:t>
            </w:r>
          </w:p>
          <w:p w:rsidR="0031373C" w:rsidRPr="004E49EF" w:rsidRDefault="0031373C" w:rsidP="00662933">
            <w:pPr>
              <w:suppressAutoHyphens/>
              <w:spacing w:after="0" w:line="240" w:lineRule="auto"/>
              <w:rPr>
                <w:rFonts w:ascii="Times New Roman" w:hAnsi="Times New Roman" w:cs="Times New Roman"/>
                <w:color w:val="00000A"/>
                <w:kern w:val="2"/>
                <w:sz w:val="24"/>
                <w:szCs w:val="24"/>
              </w:rPr>
            </w:pPr>
          </w:p>
        </w:tc>
      </w:tr>
    </w:tbl>
    <w:p w:rsidR="0031373C" w:rsidRDefault="0031373C" w:rsidP="00662933">
      <w:pPr>
        <w:shd w:val="clear" w:color="auto" w:fill="FFFFFF"/>
        <w:spacing w:after="0" w:line="240" w:lineRule="auto"/>
        <w:rPr>
          <w:rFonts w:ascii="Times New Roman" w:eastAsia="Times New Roman" w:hAnsi="Times New Roman" w:cs="Times New Roman"/>
          <w:b/>
          <w:bCs/>
          <w:color w:val="000000"/>
          <w:sz w:val="24"/>
          <w:szCs w:val="24"/>
          <w:lang w:eastAsia="ru-RU"/>
        </w:rPr>
      </w:pPr>
    </w:p>
    <w:tbl>
      <w:tblPr>
        <w:tblpPr w:leftFromText="180" w:rightFromText="180" w:bottomFromText="160" w:vertAnchor="page" w:horzAnchor="margin" w:tblpY="108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031"/>
      </w:tblGrid>
      <w:tr w:rsidR="00662933" w:rsidTr="00662933">
        <w:tc>
          <w:tcPr>
            <w:tcW w:w="10031" w:type="dxa"/>
            <w:tcBorders>
              <w:top w:val="nil"/>
              <w:left w:val="nil"/>
              <w:bottom w:val="nil"/>
              <w:right w:val="nil"/>
            </w:tcBorders>
            <w:hideMark/>
          </w:tcPr>
          <w:p w:rsidR="00662933" w:rsidRDefault="00662933">
            <w:pPr>
              <w:pStyle w:val="1"/>
              <w:numPr>
                <w:ilvl w:val="0"/>
                <w:numId w:val="0"/>
              </w:numPr>
              <w:tabs>
                <w:tab w:val="left" w:pos="0"/>
              </w:tabs>
              <w:spacing w:line="276" w:lineRule="auto"/>
              <w:jc w:val="both"/>
              <w:rPr>
                <w:rFonts w:eastAsiaTheme="minorEastAsia"/>
                <w:szCs w:val="24"/>
              </w:rPr>
            </w:pPr>
            <w:r>
              <w:rPr>
                <w:rFonts w:eastAsiaTheme="minorEastAsia"/>
                <w:szCs w:val="24"/>
              </w:rPr>
              <w:t xml:space="preserve">  МУНИЦИПАЛЬНОЕ БЮДЖЕТНОЕ ОБЩЕОБРАЗОВАТЕЛЬНОЕ УЧРЕЖДЕНИЕ  </w:t>
            </w:r>
          </w:p>
          <w:p w:rsidR="00662933" w:rsidRDefault="00662933">
            <w:pPr>
              <w:pStyle w:val="1"/>
              <w:numPr>
                <w:ilvl w:val="0"/>
                <w:numId w:val="0"/>
              </w:numPr>
              <w:tabs>
                <w:tab w:val="left" w:pos="0"/>
              </w:tabs>
              <w:spacing w:line="276" w:lineRule="auto"/>
              <w:jc w:val="both"/>
              <w:rPr>
                <w:rFonts w:eastAsiaTheme="minorEastAsia"/>
                <w:szCs w:val="24"/>
                <w:lang w:eastAsia="en-US"/>
              </w:rPr>
            </w:pPr>
            <w:r>
              <w:rPr>
                <w:rFonts w:eastAsiaTheme="minorEastAsia"/>
                <w:szCs w:val="24"/>
              </w:rPr>
              <w:t xml:space="preserve">                                     «</w:t>
            </w:r>
            <w:proofErr w:type="gramStart"/>
            <w:r>
              <w:rPr>
                <w:rFonts w:eastAsiaTheme="minorEastAsia"/>
                <w:szCs w:val="24"/>
              </w:rPr>
              <w:t>КОРЕН</w:t>
            </w:r>
            <w:proofErr w:type="gramEnd"/>
            <w:r>
              <w:rPr>
                <w:rFonts w:eastAsiaTheme="minorEastAsia"/>
                <w:szCs w:val="24"/>
              </w:rPr>
              <w:t xml:space="preserve"> - БЕНОЕВСКАЯ СРЕДНЯЯ ШКОЛА»</w:t>
            </w:r>
          </w:p>
        </w:tc>
      </w:tr>
      <w:tr w:rsidR="00662933" w:rsidTr="00662933">
        <w:tc>
          <w:tcPr>
            <w:tcW w:w="10031" w:type="dxa"/>
            <w:tcBorders>
              <w:top w:val="nil"/>
              <w:left w:val="nil"/>
              <w:bottom w:val="thinThickSmallGap" w:sz="24" w:space="0" w:color="auto"/>
              <w:right w:val="nil"/>
            </w:tcBorders>
          </w:tcPr>
          <w:p w:rsidR="00662933" w:rsidRDefault="00662933">
            <w:pPr>
              <w:pStyle w:val="1"/>
              <w:numPr>
                <w:ilvl w:val="0"/>
                <w:numId w:val="0"/>
              </w:numPr>
              <w:tabs>
                <w:tab w:val="left" w:pos="0"/>
              </w:tabs>
              <w:spacing w:line="276" w:lineRule="auto"/>
              <w:ind w:left="10" w:hanging="10"/>
              <w:jc w:val="both"/>
              <w:rPr>
                <w:rFonts w:eastAsiaTheme="minorEastAsia"/>
                <w:szCs w:val="24"/>
                <w:lang w:eastAsia="en-US"/>
              </w:rPr>
            </w:pPr>
          </w:p>
        </w:tc>
      </w:tr>
    </w:tbl>
    <w:p w:rsidR="00662933" w:rsidRDefault="00662933" w:rsidP="0066293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62933" w:rsidRPr="004E49EF" w:rsidRDefault="00662933" w:rsidP="0031373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1373C" w:rsidRPr="004E49EF" w:rsidRDefault="0031373C" w:rsidP="0031373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Положение</w:t>
      </w:r>
    </w:p>
    <w:p w:rsidR="0031373C" w:rsidRPr="004E49EF" w:rsidRDefault="0031373C" w:rsidP="0031373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E49EF">
        <w:rPr>
          <w:rFonts w:ascii="Times New Roman" w:eastAsia="Times New Roman" w:hAnsi="Times New Roman" w:cs="Times New Roman"/>
          <w:b/>
          <w:bCs/>
          <w:color w:val="000000"/>
          <w:sz w:val="24"/>
          <w:szCs w:val="24"/>
          <w:lang w:eastAsia="ru-RU"/>
        </w:rPr>
        <w:t>об итоговом индивидуальном проекте обучающихся</w:t>
      </w:r>
    </w:p>
    <w:p w:rsidR="0031373C" w:rsidRPr="00662933" w:rsidRDefault="0031373C" w:rsidP="00662933">
      <w:pPr>
        <w:spacing w:after="0" w:line="240" w:lineRule="auto"/>
        <w:jc w:val="center"/>
        <w:rPr>
          <w:rFonts w:ascii="Times New Roman" w:hAnsi="Times New Roman" w:cs="Times New Roman"/>
          <w:b/>
          <w:sz w:val="24"/>
          <w:szCs w:val="24"/>
        </w:rPr>
      </w:pPr>
      <w:r w:rsidRPr="004E49EF">
        <w:rPr>
          <w:rFonts w:ascii="Times New Roman" w:hAnsi="Times New Roman" w:cs="Times New Roman"/>
          <w:b/>
          <w:color w:val="00000A"/>
          <w:kern w:val="2"/>
          <w:sz w:val="24"/>
          <w:szCs w:val="24"/>
        </w:rPr>
        <w:t xml:space="preserve">МБОУ </w:t>
      </w:r>
      <w:r w:rsidR="00C05B64">
        <w:rPr>
          <w:rFonts w:ascii="Times New Roman" w:hAnsi="Times New Roman" w:cs="Times New Roman"/>
          <w:b/>
          <w:sz w:val="24"/>
          <w:szCs w:val="24"/>
        </w:rPr>
        <w:t>«</w:t>
      </w:r>
      <w:bookmarkStart w:id="0" w:name="_GoBack"/>
      <w:bookmarkEnd w:id="0"/>
      <w:r w:rsidR="00662933">
        <w:rPr>
          <w:rFonts w:ascii="Times New Roman" w:hAnsi="Times New Roman" w:cs="Times New Roman"/>
          <w:b/>
          <w:sz w:val="24"/>
          <w:szCs w:val="24"/>
        </w:rPr>
        <w:t xml:space="preserve">Корен - </w:t>
      </w:r>
      <w:proofErr w:type="spellStart"/>
      <w:r w:rsidR="00662933">
        <w:rPr>
          <w:rFonts w:ascii="Times New Roman" w:hAnsi="Times New Roman" w:cs="Times New Roman"/>
          <w:b/>
          <w:sz w:val="24"/>
          <w:szCs w:val="24"/>
        </w:rPr>
        <w:t>Беноевская</w:t>
      </w:r>
      <w:proofErr w:type="spellEnd"/>
      <w:r w:rsidR="00515E3B">
        <w:rPr>
          <w:rFonts w:ascii="Times New Roman" w:hAnsi="Times New Roman" w:cs="Times New Roman"/>
          <w:b/>
          <w:sz w:val="24"/>
          <w:szCs w:val="24"/>
        </w:rPr>
        <w:t xml:space="preserve"> </w:t>
      </w:r>
      <w:proofErr w:type="gramStart"/>
      <w:r w:rsidR="00515E3B" w:rsidRPr="004E49EF">
        <w:rPr>
          <w:rFonts w:ascii="Times New Roman" w:hAnsi="Times New Roman" w:cs="Times New Roman"/>
          <w:b/>
          <w:sz w:val="24"/>
          <w:szCs w:val="24"/>
        </w:rPr>
        <w:t>C</w:t>
      </w:r>
      <w:proofErr w:type="gramEnd"/>
      <w:r w:rsidR="00A8391D" w:rsidRPr="004E49EF">
        <w:rPr>
          <w:rFonts w:ascii="Times New Roman" w:hAnsi="Times New Roman" w:cs="Times New Roman"/>
          <w:b/>
          <w:sz w:val="24"/>
          <w:szCs w:val="24"/>
        </w:rPr>
        <w:t>Ш</w:t>
      </w:r>
      <w:r w:rsidR="002A2AA0" w:rsidRPr="004E49EF">
        <w:rPr>
          <w:rFonts w:ascii="Times New Roman" w:hAnsi="Times New Roman" w:cs="Times New Roman"/>
          <w:b/>
          <w:sz w:val="24"/>
          <w:szCs w:val="24"/>
        </w:rPr>
        <w:t>»</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1.Общие положения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1.1.</w:t>
      </w:r>
      <w:r w:rsidRPr="004E49EF">
        <w:rPr>
          <w:rFonts w:ascii="Times New Roman" w:eastAsia="Times New Roman" w:hAnsi="Times New Roman" w:cs="Times New Roman"/>
          <w:b/>
          <w:bCs/>
          <w:i/>
          <w:iCs/>
          <w:color w:val="000000"/>
          <w:sz w:val="24"/>
          <w:szCs w:val="24"/>
          <w:lang w:eastAsia="ru-RU"/>
        </w:rPr>
        <w:t> Индивидуальный итоговый проект</w:t>
      </w:r>
      <w:r w:rsidRPr="004E49EF">
        <w:rPr>
          <w:rFonts w:ascii="Times New Roman" w:eastAsia="Times New Roman" w:hAnsi="Times New Roman" w:cs="Times New Roman"/>
          <w:color w:val="000000"/>
          <w:sz w:val="24"/>
          <w:szCs w:val="24"/>
          <w:lang w:eastAsia="ru-RU"/>
        </w:rPr>
        <w:t> представляет собой учебный проект, выполняемый обучающимся в рамках одного или нескольких учебных предметов, внеурочной деятельности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практико-ориентированную, конструкторскую, социальную, художественно-творческую, игровую, иную).</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xml:space="preserve">1.2. Выполнение </w:t>
      </w:r>
      <w:r w:rsidR="00A8391D" w:rsidRPr="004E49EF">
        <w:rPr>
          <w:rFonts w:ascii="Times New Roman" w:eastAsia="Times New Roman" w:hAnsi="Times New Roman" w:cs="Times New Roman"/>
          <w:color w:val="000000"/>
          <w:sz w:val="24"/>
          <w:szCs w:val="24"/>
          <w:lang w:eastAsia="ru-RU"/>
        </w:rPr>
        <w:t>индивидуального итогового проекта,</w:t>
      </w:r>
      <w:r w:rsidRPr="004E49EF">
        <w:rPr>
          <w:rFonts w:ascii="Times New Roman" w:eastAsia="Times New Roman" w:hAnsi="Times New Roman" w:cs="Times New Roman"/>
          <w:color w:val="000000"/>
          <w:sz w:val="24"/>
          <w:szCs w:val="24"/>
          <w:lang w:eastAsia="ru-RU"/>
        </w:rPr>
        <w:t xml:space="preserve"> обязательно для каждого обучающегося 9 класса, перешедшего на обучение по ФГОС ООО.</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1.3. Руководителем проекта является учитель-предметник, классный руководитель, педагог дополнительного образования.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1.4. Проект может быть только индивидуальным.</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1.5. Проект может носить предметную, метапредметную, межпредметную направленность.</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2. Организация работы над проектом:</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w:t>
      </w:r>
      <w:r w:rsidR="00A8391D" w:rsidRPr="004E49EF">
        <w:rPr>
          <w:rFonts w:ascii="Times New Roman" w:eastAsia="Times New Roman" w:hAnsi="Times New Roman" w:cs="Times New Roman"/>
          <w:color w:val="000000"/>
          <w:sz w:val="24"/>
          <w:szCs w:val="24"/>
          <w:lang w:eastAsia="ru-RU"/>
        </w:rPr>
        <w:t>1. Обучающиеся</w:t>
      </w:r>
      <w:r w:rsidRPr="004E49EF">
        <w:rPr>
          <w:rFonts w:ascii="Times New Roman" w:eastAsia="Times New Roman" w:hAnsi="Times New Roman" w:cs="Times New Roman"/>
          <w:color w:val="000000"/>
          <w:sz w:val="24"/>
          <w:szCs w:val="24"/>
          <w:lang w:eastAsia="ru-RU"/>
        </w:rPr>
        <w:t xml:space="preserve"> сами выбирают тему проекта и руководителя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2.2. Тема проекта должна быть рассмотрена на школьных методических объединениях (ШМО) тех учителей, которые входят в состав ШМО, и на методическом совете школы для учителей, не охваченных деятельностью ШМО.</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2.3. В процессе работы над проектом учащийся под контролем руководителя планирует свою деятельность по этапам: подготовительный, основной, заключительный.</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2.4. Подготовительный этап (сентябрь</w:t>
      </w:r>
      <w:r w:rsidR="00662933">
        <w:rPr>
          <w:rFonts w:ascii="Times New Roman" w:eastAsia="Times New Roman" w:hAnsi="Times New Roman" w:cs="Times New Roman"/>
          <w:color w:val="000000"/>
          <w:sz w:val="24"/>
          <w:szCs w:val="24"/>
          <w:lang w:eastAsia="ru-RU"/>
        </w:rPr>
        <w:t xml:space="preserve"> </w:t>
      </w:r>
      <w:r w:rsidRPr="004E49EF">
        <w:rPr>
          <w:rFonts w:ascii="Times New Roman" w:eastAsia="Times New Roman" w:hAnsi="Times New Roman" w:cs="Times New Roman"/>
          <w:color w:val="000000"/>
          <w:sz w:val="24"/>
          <w:szCs w:val="24"/>
          <w:lang w:eastAsia="ru-RU"/>
        </w:rPr>
        <w:t>-</w:t>
      </w:r>
      <w:r w:rsidR="00662933">
        <w:rPr>
          <w:rFonts w:ascii="Times New Roman" w:eastAsia="Times New Roman" w:hAnsi="Times New Roman" w:cs="Times New Roman"/>
          <w:color w:val="000000"/>
          <w:sz w:val="24"/>
          <w:szCs w:val="24"/>
          <w:lang w:eastAsia="ru-RU"/>
        </w:rPr>
        <w:t xml:space="preserve"> </w:t>
      </w:r>
      <w:r w:rsidRPr="004E49EF">
        <w:rPr>
          <w:rFonts w:ascii="Times New Roman" w:eastAsia="Times New Roman" w:hAnsi="Times New Roman" w:cs="Times New Roman"/>
          <w:color w:val="000000"/>
          <w:sz w:val="24"/>
          <w:szCs w:val="24"/>
          <w:lang w:eastAsia="ru-RU"/>
        </w:rPr>
        <w:t>октябрь): выбор темы и руководителя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2.5. Основной этап (ноябрь-февраль):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Представление промежуточного результата с перспективами дальнейшей работы (февраль)</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2.6. Заключительный (март): защита проекта, оценивание работы.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2.7. Контроль соблюдения сроков, промежуточную оценку осуществляет педагог, руководитель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2.8. Контроль охвата детей проектной деятельностью осуществляет классный руководитель.</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2.9. Контроль и организация работы по индивидуальным проектам возлагается на заместителей директора по учебной и научно-методической работе.</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numPr>
          <w:ilvl w:val="1"/>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i/>
          <w:iCs/>
          <w:color w:val="000000"/>
          <w:sz w:val="24"/>
          <w:szCs w:val="24"/>
          <w:lang w:eastAsia="ru-RU"/>
        </w:rPr>
        <w:lastRenderedPageBreak/>
        <w:t>Права и ответственность сторон (обучающегося и руководителя):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2.12.1Руководитель индивидуального проекта должен:</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совместно с обучающимся определить тему и план работы по индивидуальному проекту;</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совместно с обучающимися определить цель работы, этапы, сроки, источники получения нужной информации;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мотивировать обучающегося на выполнение работ по индивидуальному проекту;</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оказывать всяческую помощь обучающемуся по вопросам планирования, методики, формирования и представления результатов исследования;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контролировать выполнение обучающимися плана работы по выполнению индивидуального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2.12.2. Руководитель индивидуального образовательного проекта имеет право:</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требовать от обучающегося своевременного и качественного выполнения работы, ответственного отношения к работе;</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использовать в своей работе имеющиеся в школе информационные ресурсы;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обратиться к администрации школы в случае систематического несоблюдения сроков реализации плана индивидуального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2.12.3. Обучающийся должен:</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выбрать тему индивидуального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посещать консультации и занятия по индивидуальному проектированию;</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ответственно относиться к требованиям и рекомендациям руководителя;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выполнять запланированную работу в установленные индивидуальным планом сроки;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подготовить публичный отчет о проделанной работе;</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2.12.4. Обучающийся имеет право:</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на консультативную, информационную поддержку руководителя на любом этапе выполнения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использовать для выполнения индивидуального проекта информационные ресурсы школы (библиотека, Интернет).</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3. Требования к содержанию и направленности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3.1. Результат проектной деятельности должен иметь практическую направленность. Практическая направленность предполагает возможность использования, применения проекта, его элементов, материалов в школе или социуме, или то, что проект является результатом осуществлённой практической деятельности автора.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3.2. </w:t>
      </w:r>
      <w:r w:rsidRPr="004E49EF">
        <w:rPr>
          <w:rFonts w:ascii="Times New Roman" w:eastAsia="Times New Roman" w:hAnsi="Times New Roman" w:cs="Times New Roman"/>
          <w:b/>
          <w:bCs/>
          <w:color w:val="000000"/>
          <w:sz w:val="24"/>
          <w:szCs w:val="24"/>
          <w:lang w:eastAsia="ru-RU"/>
        </w:rPr>
        <w:t>Результатом (продуктом) проектной деятельности может быть любая из следующих работ:</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письменная работа (эссе, аналитические материалы, обзорные материалы, отчёты о проведённых исследованиях, учебное пособие и др.);</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статьи, газеты, альбома, буклета, брошюры, книги, инсценировки, художественной декламации, исполнения музыкального произведения, сценария, компьютерной анимации, оформления кабинета, серии иллюстраций и др.;</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 материальный объект, макет, коллекция, костюм иное конструкторское изделие;</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г) отчётные материалы по социальному проекту, которые могут включать как тексты, так и мультимедийные продукты, фото- или видеоотчёты;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д) программные продукты, мультимедийные продукты, видеоролики, видеофильмы, веб-сайт;</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е) экскурсия, путеводитель, игра, праздник, анализ данных социального опроса, пакет рекомендаций и др.</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 случае выбора обучающимся формы проекта, не представленной в настоящем перечне, решение о возможности её использования в качестве формы итогового проекта принимает методический совет школы.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4.Требования к оформлению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i/>
          <w:iCs/>
          <w:color w:val="000000"/>
          <w:sz w:val="24"/>
          <w:szCs w:val="24"/>
          <w:lang w:eastAsia="ru-RU"/>
        </w:rPr>
        <w:t>4.1.В состав материалов готового проекта включаются: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lastRenderedPageBreak/>
        <w:t>1) выносимый на защиту </w:t>
      </w:r>
      <w:r w:rsidRPr="004E49EF">
        <w:rPr>
          <w:rFonts w:ascii="Times New Roman" w:eastAsia="Times New Roman" w:hAnsi="Times New Roman" w:cs="Times New Roman"/>
          <w:b/>
          <w:bCs/>
          <w:i/>
          <w:iCs/>
          <w:color w:val="000000"/>
          <w:sz w:val="24"/>
          <w:szCs w:val="24"/>
          <w:lang w:eastAsia="ru-RU"/>
        </w:rPr>
        <w:t>продукт проектной деятельности</w:t>
      </w:r>
      <w:r w:rsidRPr="004E49EF">
        <w:rPr>
          <w:rFonts w:ascii="Times New Roman" w:eastAsia="Times New Roman" w:hAnsi="Times New Roman" w:cs="Times New Roman"/>
          <w:b/>
          <w:bCs/>
          <w:color w:val="000000"/>
          <w:sz w:val="24"/>
          <w:szCs w:val="24"/>
          <w:lang w:eastAsia="ru-RU"/>
        </w:rPr>
        <w:t>,</w:t>
      </w:r>
      <w:r w:rsidRPr="004E49EF">
        <w:rPr>
          <w:rFonts w:ascii="Times New Roman" w:eastAsia="Times New Roman" w:hAnsi="Times New Roman" w:cs="Times New Roman"/>
          <w:color w:val="000000"/>
          <w:sz w:val="24"/>
          <w:szCs w:val="24"/>
          <w:lang w:eastAsia="ru-RU"/>
        </w:rPr>
        <w:t> представленный в одной из описанных выше форм;</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 подготовленная учащимся краткая </w:t>
      </w:r>
      <w:r w:rsidRPr="004E49EF">
        <w:rPr>
          <w:rFonts w:ascii="Times New Roman" w:eastAsia="Times New Roman" w:hAnsi="Times New Roman" w:cs="Times New Roman"/>
          <w:b/>
          <w:bCs/>
          <w:i/>
          <w:iCs/>
          <w:color w:val="000000"/>
          <w:sz w:val="24"/>
          <w:szCs w:val="24"/>
          <w:lang w:eastAsia="ru-RU"/>
        </w:rPr>
        <w:t>пояснительная записка</w:t>
      </w:r>
      <w:r w:rsidRPr="004E49EF">
        <w:rPr>
          <w:rFonts w:ascii="Times New Roman" w:eastAsia="Times New Roman" w:hAnsi="Times New Roman" w:cs="Times New Roman"/>
          <w:b/>
          <w:bCs/>
          <w:color w:val="000000"/>
          <w:sz w:val="24"/>
          <w:szCs w:val="24"/>
          <w:lang w:eastAsia="ru-RU"/>
        </w:rPr>
        <w:t> </w:t>
      </w:r>
      <w:r w:rsidRPr="004E49EF">
        <w:rPr>
          <w:rFonts w:ascii="Times New Roman" w:eastAsia="Times New Roman" w:hAnsi="Times New Roman" w:cs="Times New Roman"/>
          <w:b/>
          <w:bCs/>
          <w:i/>
          <w:iCs/>
          <w:color w:val="000000"/>
          <w:sz w:val="24"/>
          <w:szCs w:val="24"/>
          <w:lang w:eastAsia="ru-RU"/>
        </w:rPr>
        <w:t>(паспорт проекта)</w:t>
      </w:r>
      <w:r w:rsidRPr="004E49EF">
        <w:rPr>
          <w:rFonts w:ascii="Times New Roman" w:eastAsia="Times New Roman" w:hAnsi="Times New Roman" w:cs="Times New Roman"/>
          <w:color w:val="000000"/>
          <w:sz w:val="24"/>
          <w:szCs w:val="24"/>
          <w:lang w:eastAsia="ru-RU"/>
        </w:rPr>
        <w:t> объёмом не более одной машинописной страницы с указанием для всех проектов: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исходного замысла (или проблемы), цели и назначения (задачи)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краткого описания хода выполнения проекта и полученных результатов;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 списка использованных источников.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3) краткий </w:t>
      </w:r>
      <w:r w:rsidRPr="004E49EF">
        <w:rPr>
          <w:rFonts w:ascii="Times New Roman" w:eastAsia="Times New Roman" w:hAnsi="Times New Roman" w:cs="Times New Roman"/>
          <w:b/>
          <w:bCs/>
          <w:i/>
          <w:iCs/>
          <w:color w:val="000000"/>
          <w:sz w:val="24"/>
          <w:szCs w:val="24"/>
          <w:lang w:eastAsia="ru-RU"/>
        </w:rPr>
        <w:t>отзыв руководителя</w:t>
      </w:r>
      <w:r w:rsidRPr="004E49EF">
        <w:rPr>
          <w:rFonts w:ascii="Times New Roman" w:eastAsia="Times New Roman" w:hAnsi="Times New Roman" w:cs="Times New Roman"/>
          <w:b/>
          <w:bCs/>
          <w:color w:val="000000"/>
          <w:sz w:val="24"/>
          <w:szCs w:val="24"/>
          <w:lang w:eastAsia="ru-RU"/>
        </w:rPr>
        <w:t>,</w:t>
      </w:r>
      <w:r w:rsidRPr="004E49EF">
        <w:rPr>
          <w:rFonts w:ascii="Times New Roman" w:eastAsia="Times New Roman" w:hAnsi="Times New Roman" w:cs="Times New Roman"/>
          <w:color w:val="000000"/>
          <w:sz w:val="24"/>
          <w:szCs w:val="24"/>
          <w:lang w:eastAsia="ru-RU"/>
        </w:rPr>
        <w:t> содержащий краткую характеристику работы учащегося в ходе выполнения проекта, в том числе: а) инициативности и самостоятельности;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ответственности (включая динамику отношения к выполняемой работе); в) исполнительской дисциплины;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г) практической направленности проекта.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4.</w:t>
      </w:r>
      <w:r w:rsidR="00A8391D" w:rsidRPr="004E49EF">
        <w:rPr>
          <w:rFonts w:ascii="Times New Roman" w:eastAsia="Times New Roman" w:hAnsi="Times New Roman" w:cs="Times New Roman"/>
          <w:color w:val="000000"/>
          <w:sz w:val="24"/>
          <w:szCs w:val="24"/>
          <w:lang w:eastAsia="ru-RU"/>
        </w:rPr>
        <w:t>2. Общим</w:t>
      </w:r>
      <w:r w:rsidRPr="004E49EF">
        <w:rPr>
          <w:rFonts w:ascii="Times New Roman" w:eastAsia="Times New Roman" w:hAnsi="Times New Roman" w:cs="Times New Roman"/>
          <w:color w:val="000000"/>
          <w:sz w:val="24"/>
          <w:szCs w:val="24"/>
          <w:lang w:eastAsia="ru-RU"/>
        </w:rPr>
        <w:t xml:space="preserve">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4.3.В содержание проекта не могут быть включены материалы, противоречащие действующему законодательству (в том числе персональные данные без письменного согласия на их использование).</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5. Требования к защите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5.</w:t>
      </w:r>
      <w:r w:rsidR="00A8391D" w:rsidRPr="004E49EF">
        <w:rPr>
          <w:rFonts w:ascii="Times New Roman" w:eastAsia="Times New Roman" w:hAnsi="Times New Roman" w:cs="Times New Roman"/>
          <w:color w:val="000000"/>
          <w:sz w:val="24"/>
          <w:szCs w:val="24"/>
          <w:lang w:eastAsia="ru-RU"/>
        </w:rPr>
        <w:t>1. Защита</w:t>
      </w:r>
      <w:r w:rsidRPr="004E49EF">
        <w:rPr>
          <w:rFonts w:ascii="Times New Roman" w:eastAsia="Times New Roman" w:hAnsi="Times New Roman" w:cs="Times New Roman"/>
          <w:color w:val="000000"/>
          <w:sz w:val="24"/>
          <w:szCs w:val="24"/>
          <w:lang w:eastAsia="ru-RU"/>
        </w:rPr>
        <w:t xml:space="preserve"> проекта осуществляется на заседании секции школьной конференции, на которой публично представляются результаты работы над проектами и демонстрируется уровень овладения обучающимися отдельными элементами проектной деятельности.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5.</w:t>
      </w:r>
      <w:r w:rsidR="00A8391D" w:rsidRPr="004E49EF">
        <w:rPr>
          <w:rFonts w:ascii="Times New Roman" w:eastAsia="Times New Roman" w:hAnsi="Times New Roman" w:cs="Times New Roman"/>
          <w:color w:val="000000"/>
          <w:sz w:val="24"/>
          <w:szCs w:val="24"/>
          <w:lang w:eastAsia="ru-RU"/>
        </w:rPr>
        <w:t>2. Оценивает</w:t>
      </w:r>
      <w:r w:rsidRPr="004E49EF">
        <w:rPr>
          <w:rFonts w:ascii="Times New Roman" w:eastAsia="Times New Roman" w:hAnsi="Times New Roman" w:cs="Times New Roman"/>
          <w:color w:val="000000"/>
          <w:sz w:val="24"/>
          <w:szCs w:val="24"/>
          <w:lang w:eastAsia="ru-RU"/>
        </w:rPr>
        <w:t xml:space="preserve"> проект комиссия, создаваемая методическим советом школы. В состав комиссии входят: представитель администрации школы, представитель методического объединения учителей, членом которого является руководитель защищаемого проекта, руководитель защищаемого проекта. Состав комиссии утверждается приказом директора школы. На конференции вправе присутствовать в качестве общественных наблюдателей родители или законные представители обучающихся, представители общественности.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5.</w:t>
      </w:r>
      <w:r w:rsidR="00A8391D" w:rsidRPr="004E49EF">
        <w:rPr>
          <w:rFonts w:ascii="Times New Roman" w:eastAsia="Times New Roman" w:hAnsi="Times New Roman" w:cs="Times New Roman"/>
          <w:color w:val="000000"/>
          <w:sz w:val="24"/>
          <w:szCs w:val="24"/>
          <w:lang w:eastAsia="ru-RU"/>
        </w:rPr>
        <w:t>3. Результаты</w:t>
      </w:r>
      <w:r w:rsidRPr="004E49EF">
        <w:rPr>
          <w:rFonts w:ascii="Times New Roman" w:eastAsia="Times New Roman" w:hAnsi="Times New Roman" w:cs="Times New Roman"/>
          <w:color w:val="000000"/>
          <w:sz w:val="24"/>
          <w:szCs w:val="24"/>
          <w:lang w:eastAsia="ru-RU"/>
        </w:rPr>
        <w:t xml:space="preserve">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w:t>
      </w:r>
      <w:r w:rsidRPr="004E49EF">
        <w:rPr>
          <w:rFonts w:ascii="Times New Roman" w:eastAsia="Times New Roman" w:hAnsi="Times New Roman" w:cs="Times New Roman"/>
          <w:b/>
          <w:bCs/>
          <w:color w:val="000000"/>
          <w:sz w:val="24"/>
          <w:szCs w:val="24"/>
          <w:lang w:eastAsia="ru-RU"/>
        </w:rPr>
        <w:t>Критерии оценки проектной работы: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6.1. </w:t>
      </w:r>
      <w:r w:rsidRPr="004E49EF">
        <w:rPr>
          <w:rFonts w:ascii="Times New Roman" w:eastAsia="Times New Roman" w:hAnsi="Times New Roman" w:cs="Times New Roman"/>
          <w:b/>
          <w:bCs/>
          <w:i/>
          <w:iCs/>
          <w:color w:val="000000"/>
          <w:sz w:val="24"/>
          <w:szCs w:val="24"/>
          <w:lang w:eastAsia="ru-RU"/>
        </w:rPr>
        <w:t>Способность к самостоятельному приобретению знаний и решению проблем, проявляющаяся 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xml:space="preserve">а) умении поставить </w:t>
      </w:r>
      <w:r w:rsidR="00A8391D" w:rsidRPr="004E49EF">
        <w:rPr>
          <w:rFonts w:ascii="Times New Roman" w:eastAsia="Times New Roman" w:hAnsi="Times New Roman" w:cs="Times New Roman"/>
          <w:color w:val="000000"/>
          <w:sz w:val="24"/>
          <w:szCs w:val="24"/>
          <w:lang w:eastAsia="ru-RU"/>
        </w:rPr>
        <w:t>проблему;</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выбрать адекватные способы её решения, включая поиск и обработку информации,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 формулировку выводов и/или обоснование и реализацию/апробацию принятого решения;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г) обоснование и создание модели, прогноза, макета, объекта, творческого решения и т. п.</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Данный критерий в целом включает оценку сформированности познавательных учебных действий.</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6.2. </w:t>
      </w:r>
      <w:r w:rsidRPr="004E49EF">
        <w:rPr>
          <w:rFonts w:ascii="Times New Roman" w:eastAsia="Times New Roman" w:hAnsi="Times New Roman" w:cs="Times New Roman"/>
          <w:b/>
          <w:bCs/>
          <w:i/>
          <w:iCs/>
          <w:color w:val="000000"/>
          <w:sz w:val="24"/>
          <w:szCs w:val="24"/>
          <w:lang w:eastAsia="ru-RU"/>
        </w:rPr>
        <w:t>Сформированность предметных знаний и способов действий</w:t>
      </w:r>
      <w:r w:rsidRPr="004E49EF">
        <w:rPr>
          <w:rFonts w:ascii="Times New Roman" w:eastAsia="Times New Roman" w:hAnsi="Times New Roman" w:cs="Times New Roman"/>
          <w:color w:val="000000"/>
          <w:sz w:val="24"/>
          <w:szCs w:val="24"/>
          <w:lang w:eastAsia="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6.3. </w:t>
      </w:r>
      <w:r w:rsidRPr="004E49EF">
        <w:rPr>
          <w:rFonts w:ascii="Times New Roman" w:eastAsia="Times New Roman" w:hAnsi="Times New Roman" w:cs="Times New Roman"/>
          <w:b/>
          <w:bCs/>
          <w:i/>
          <w:iCs/>
          <w:color w:val="000000"/>
          <w:sz w:val="24"/>
          <w:szCs w:val="24"/>
          <w:lang w:eastAsia="ru-RU"/>
        </w:rPr>
        <w:t>Сформированность регулятивных действий</w:t>
      </w:r>
      <w:r w:rsidRPr="004E49EF">
        <w:rPr>
          <w:rFonts w:ascii="Times New Roman" w:eastAsia="Times New Roman" w:hAnsi="Times New Roman" w:cs="Times New Roman"/>
          <w:color w:val="000000"/>
          <w:sz w:val="24"/>
          <w:szCs w:val="24"/>
          <w:lang w:eastAsia="ru-RU"/>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lastRenderedPageBreak/>
        <w:t>6.4. </w:t>
      </w:r>
      <w:r w:rsidRPr="004E49EF">
        <w:rPr>
          <w:rFonts w:ascii="Times New Roman" w:eastAsia="Times New Roman" w:hAnsi="Times New Roman" w:cs="Times New Roman"/>
          <w:b/>
          <w:bCs/>
          <w:i/>
          <w:iCs/>
          <w:color w:val="000000"/>
          <w:sz w:val="24"/>
          <w:szCs w:val="24"/>
          <w:lang w:eastAsia="ru-RU"/>
        </w:rPr>
        <w:t>Сформированность коммуникативных действий</w:t>
      </w:r>
      <w:r w:rsidRPr="004E49EF">
        <w:rPr>
          <w:rFonts w:ascii="Times New Roman" w:eastAsia="Times New Roman" w:hAnsi="Times New Roman" w:cs="Times New Roman"/>
          <w:color w:val="000000"/>
          <w:sz w:val="24"/>
          <w:szCs w:val="24"/>
          <w:lang w:eastAsia="ru-RU"/>
        </w:rPr>
        <w:t>, проявляющаяся в умении ясно изложить и оформить выполненную работу, представить её результаты, аргументированно ответить на вопросы.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w:t>
      </w:r>
      <w:r w:rsidR="00A8391D" w:rsidRPr="004E49EF">
        <w:rPr>
          <w:rFonts w:ascii="Times New Roman" w:eastAsia="Times New Roman" w:hAnsi="Times New Roman" w:cs="Times New Roman"/>
          <w:color w:val="000000"/>
          <w:sz w:val="24"/>
          <w:szCs w:val="24"/>
          <w:lang w:eastAsia="ru-RU"/>
        </w:rPr>
        <w:t>5. Вывод</w:t>
      </w:r>
      <w:r w:rsidRPr="004E49EF">
        <w:rPr>
          <w:rFonts w:ascii="Times New Roman" w:eastAsia="Times New Roman" w:hAnsi="Times New Roman" w:cs="Times New Roman"/>
          <w:color w:val="000000"/>
          <w:sz w:val="24"/>
          <w:szCs w:val="24"/>
          <w:lang w:eastAsia="ru-RU"/>
        </w:rPr>
        <w:t xml:space="preserve"> об уровне сформированности навыков проектной деятельности делается на основе общей оценки всех основных элементов проекта (продукта и пояснительной записки, отзыва, презентации) по каждому из четырёх названных выше критериев, то есть на основе четырёх выставленных комиссией оценок. Оценка по каждому критерию формируется как среднее арифметическое оценок каждого члена комиссии по данному критерию по законам математического округления.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w:t>
      </w:r>
      <w:r w:rsidR="00A8391D" w:rsidRPr="004E49EF">
        <w:rPr>
          <w:rFonts w:ascii="Times New Roman" w:eastAsia="Times New Roman" w:hAnsi="Times New Roman" w:cs="Times New Roman"/>
          <w:color w:val="000000"/>
          <w:sz w:val="24"/>
          <w:szCs w:val="24"/>
          <w:lang w:eastAsia="ru-RU"/>
        </w:rPr>
        <w:t>6. Выделяется</w:t>
      </w:r>
      <w:r w:rsidRPr="004E49EF">
        <w:rPr>
          <w:rFonts w:ascii="Times New Roman" w:eastAsia="Times New Roman" w:hAnsi="Times New Roman" w:cs="Times New Roman"/>
          <w:color w:val="000000"/>
          <w:sz w:val="24"/>
          <w:szCs w:val="24"/>
          <w:lang w:eastAsia="ru-RU"/>
        </w:rPr>
        <w:t xml:space="preserve">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6.</w:t>
      </w:r>
      <w:r w:rsidR="00A8391D" w:rsidRPr="004E49EF">
        <w:rPr>
          <w:rFonts w:ascii="Times New Roman" w:eastAsia="Times New Roman" w:hAnsi="Times New Roman" w:cs="Times New Roman"/>
          <w:b/>
          <w:bCs/>
          <w:color w:val="000000"/>
          <w:sz w:val="24"/>
          <w:szCs w:val="24"/>
          <w:lang w:eastAsia="ru-RU"/>
        </w:rPr>
        <w:t>7. Содержательное</w:t>
      </w:r>
      <w:r w:rsidRPr="004E49EF">
        <w:rPr>
          <w:rFonts w:ascii="Times New Roman" w:eastAsia="Times New Roman" w:hAnsi="Times New Roman" w:cs="Times New Roman"/>
          <w:b/>
          <w:bCs/>
          <w:color w:val="000000"/>
          <w:sz w:val="24"/>
          <w:szCs w:val="24"/>
          <w:lang w:eastAsia="ru-RU"/>
        </w:rPr>
        <w:t xml:space="preserve"> описание каждого критерия оценки проекта.</w:t>
      </w:r>
    </w:p>
    <w:tbl>
      <w:tblPr>
        <w:tblW w:w="9781" w:type="dxa"/>
        <w:tblInd w:w="-152" w:type="dxa"/>
        <w:shd w:val="clear" w:color="auto" w:fill="FFFFFF"/>
        <w:tblCellMar>
          <w:left w:w="0" w:type="dxa"/>
          <w:right w:w="0" w:type="dxa"/>
        </w:tblCellMar>
        <w:tblLook w:val="04A0"/>
      </w:tblPr>
      <w:tblGrid>
        <w:gridCol w:w="2269"/>
        <w:gridCol w:w="4110"/>
        <w:gridCol w:w="3402"/>
      </w:tblGrid>
      <w:tr w:rsidR="0031373C" w:rsidRPr="004E49EF" w:rsidTr="0031373C">
        <w:tc>
          <w:tcPr>
            <w:tcW w:w="2269" w:type="dxa"/>
            <w:vMerge w:val="restart"/>
            <w:tcBorders>
              <w:top w:val="single" w:sz="8" w:space="0" w:color="000000"/>
              <w:left w:val="single" w:sz="8" w:space="0" w:color="000000"/>
              <w:bottom w:val="single" w:sz="8" w:space="0" w:color="000000"/>
              <w:right w:val="nil"/>
            </w:tcBorders>
            <w:shd w:val="clear" w:color="auto" w:fill="FFFFFF"/>
            <w:vAlign w:val="cente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Критерий</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tc>
        <w:tc>
          <w:tcPr>
            <w:tcW w:w="751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Уровни сформированности навыков проектной деятельности</w:t>
            </w:r>
          </w:p>
        </w:tc>
      </w:tr>
      <w:tr w:rsidR="0031373C" w:rsidRPr="004E49EF" w:rsidTr="0031373C">
        <w:tc>
          <w:tcPr>
            <w:tcW w:w="2269" w:type="dxa"/>
            <w:vMerge/>
            <w:tcBorders>
              <w:top w:val="single" w:sz="8" w:space="0" w:color="000000"/>
              <w:left w:val="single" w:sz="8" w:space="0" w:color="000000"/>
              <w:bottom w:val="single" w:sz="8" w:space="0" w:color="000000"/>
              <w:right w:val="nil"/>
            </w:tcBorders>
            <w:shd w:val="clear" w:color="auto" w:fill="FFFFFF"/>
            <w:vAlign w:val="cente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tc>
        <w:tc>
          <w:tcPr>
            <w:tcW w:w="4110"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Базовый </w:t>
            </w:r>
            <w:r w:rsidRPr="004E49EF">
              <w:rPr>
                <w:rFonts w:ascii="Times New Roman" w:eastAsia="Times New Roman" w:hAnsi="Times New Roman" w:cs="Times New Roman"/>
                <w:color w:val="000000"/>
                <w:sz w:val="24"/>
                <w:szCs w:val="24"/>
                <w:lang w:eastAsia="ru-RU"/>
              </w:rPr>
              <w:t>( всего в сумме 4-6 баллов – </w:t>
            </w:r>
            <w:r w:rsidRPr="004E49EF">
              <w:rPr>
                <w:rFonts w:ascii="Times New Roman" w:eastAsia="Times New Roman" w:hAnsi="Times New Roman" w:cs="Times New Roman"/>
                <w:b/>
                <w:bCs/>
                <w:color w:val="000000"/>
                <w:sz w:val="24"/>
                <w:szCs w:val="24"/>
                <w:lang w:eastAsia="ru-RU"/>
              </w:rPr>
              <w:t>зачёт)</w:t>
            </w:r>
          </w:p>
        </w:tc>
        <w:tc>
          <w:tcPr>
            <w:tcW w:w="3402" w:type="dxa"/>
            <w:tcBorders>
              <w:top w:val="nil"/>
              <w:left w:val="single" w:sz="8" w:space="0" w:color="000000"/>
              <w:bottom w:val="single" w:sz="8" w:space="0" w:color="000000"/>
              <w:right w:val="single" w:sz="8" w:space="0" w:color="000000"/>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Повышенный</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в сумме 8-12 баллов - </w:t>
            </w:r>
            <w:r w:rsidRPr="004E49EF">
              <w:rPr>
                <w:rFonts w:ascii="Times New Roman" w:eastAsia="Times New Roman" w:hAnsi="Times New Roman" w:cs="Times New Roman"/>
                <w:b/>
                <w:bCs/>
                <w:color w:val="000000"/>
                <w:sz w:val="24"/>
                <w:szCs w:val="24"/>
                <w:lang w:eastAsia="ru-RU"/>
              </w:rPr>
              <w:t>зачёт</w:t>
            </w:r>
            <w:r w:rsidRPr="004E49EF">
              <w:rPr>
                <w:rFonts w:ascii="Times New Roman" w:eastAsia="Times New Roman" w:hAnsi="Times New Roman" w:cs="Times New Roman"/>
                <w:color w:val="000000"/>
                <w:sz w:val="24"/>
                <w:szCs w:val="24"/>
                <w:lang w:eastAsia="ru-RU"/>
              </w:rPr>
              <w:t>)</w:t>
            </w:r>
          </w:p>
        </w:tc>
      </w:tr>
      <w:tr w:rsidR="0031373C" w:rsidRPr="004E49EF" w:rsidTr="0031373C">
        <w:trPr>
          <w:trHeight w:val="225"/>
        </w:trPr>
        <w:tc>
          <w:tcPr>
            <w:tcW w:w="2269"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Самостоятельное приобретение знаний и решение проблем</w:t>
            </w:r>
          </w:p>
        </w:tc>
        <w:tc>
          <w:tcPr>
            <w:tcW w:w="4110"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02" w:type="dxa"/>
            <w:tcBorders>
              <w:top w:val="nil"/>
              <w:left w:val="single" w:sz="8" w:space="0" w:color="000000"/>
              <w:bottom w:val="single" w:sz="8" w:space="0" w:color="000000"/>
              <w:right w:val="single" w:sz="8" w:space="0" w:color="000000"/>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1373C" w:rsidRPr="004E49EF" w:rsidTr="0031373C">
        <w:trPr>
          <w:trHeight w:val="240"/>
        </w:trPr>
        <w:tc>
          <w:tcPr>
            <w:tcW w:w="2269"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Знание предмета</w:t>
            </w:r>
          </w:p>
        </w:tc>
        <w:tc>
          <w:tcPr>
            <w:tcW w:w="4110"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402" w:type="dxa"/>
            <w:tcBorders>
              <w:top w:val="nil"/>
              <w:left w:val="single" w:sz="8" w:space="0" w:color="000000"/>
              <w:bottom w:val="single" w:sz="8" w:space="0" w:color="000000"/>
              <w:right w:val="single" w:sz="8" w:space="0" w:color="000000"/>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Продемонстрировано свободное владение предметом проектной деятельности. Ошибки отсутствуют</w:t>
            </w:r>
          </w:p>
        </w:tc>
      </w:tr>
      <w:tr w:rsidR="0031373C" w:rsidRPr="004E49EF" w:rsidTr="0031373C">
        <w:trPr>
          <w:trHeight w:val="240"/>
        </w:trPr>
        <w:tc>
          <w:tcPr>
            <w:tcW w:w="2269"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Регулятивные действия</w:t>
            </w:r>
          </w:p>
        </w:tc>
        <w:tc>
          <w:tcPr>
            <w:tcW w:w="4110"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02" w:type="dxa"/>
            <w:tcBorders>
              <w:top w:val="nil"/>
              <w:left w:val="single" w:sz="8" w:space="0" w:color="000000"/>
              <w:bottom w:val="single" w:sz="8" w:space="0" w:color="000000"/>
              <w:right w:val="single" w:sz="8" w:space="0" w:color="000000"/>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Работа тщательно спланирована и последовательно реализована, своевременно пройдены все необходимые этапы обсуждения и представления.</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Контроль и коррекция осуществлялись самостоятельно</w:t>
            </w:r>
          </w:p>
        </w:tc>
      </w:tr>
      <w:tr w:rsidR="0031373C" w:rsidRPr="004E49EF" w:rsidTr="0031373C">
        <w:trPr>
          <w:trHeight w:val="225"/>
        </w:trPr>
        <w:tc>
          <w:tcPr>
            <w:tcW w:w="2269"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Коммуникация</w:t>
            </w:r>
          </w:p>
        </w:tc>
        <w:tc>
          <w:tcPr>
            <w:tcW w:w="4110" w:type="dxa"/>
            <w:tcBorders>
              <w:top w:val="nil"/>
              <w:left w:val="single" w:sz="8" w:space="0" w:color="000000"/>
              <w:bottom w:val="single" w:sz="8" w:space="0" w:color="000000"/>
              <w:right w:val="nil"/>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xml:space="preserve">Продемонстрированы навыки оформления проектной работы и пояснительной записки, а также подготовки простой презентации. </w:t>
            </w:r>
            <w:r w:rsidRPr="004E49EF">
              <w:rPr>
                <w:rFonts w:ascii="Times New Roman" w:eastAsia="Times New Roman" w:hAnsi="Times New Roman" w:cs="Times New Roman"/>
                <w:color w:val="000000"/>
                <w:sz w:val="24"/>
                <w:szCs w:val="24"/>
                <w:lang w:eastAsia="ru-RU"/>
              </w:rPr>
              <w:lastRenderedPageBreak/>
              <w:t>Автор отвечает на вопросы</w:t>
            </w:r>
          </w:p>
        </w:tc>
        <w:tc>
          <w:tcPr>
            <w:tcW w:w="3402" w:type="dxa"/>
            <w:tcBorders>
              <w:top w:val="nil"/>
              <w:left w:val="single" w:sz="8" w:space="0" w:color="000000"/>
              <w:bottom w:val="single" w:sz="8" w:space="0" w:color="000000"/>
              <w:right w:val="single" w:sz="8" w:space="0" w:color="000000"/>
            </w:tcBorders>
            <w:shd w:val="clear" w:color="auto" w:fill="FFFFFF"/>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lastRenderedPageBreak/>
              <w:t xml:space="preserve">Тема ясно определена и пояснена. Текст/сообщение хорошо структурированы. Все мысли выражены ясно, логично, </w:t>
            </w:r>
            <w:r w:rsidRPr="004E49EF">
              <w:rPr>
                <w:rFonts w:ascii="Times New Roman" w:eastAsia="Times New Roman" w:hAnsi="Times New Roman" w:cs="Times New Roman"/>
                <w:color w:val="000000"/>
                <w:sz w:val="24"/>
                <w:szCs w:val="24"/>
                <w:lang w:eastAsia="ru-RU"/>
              </w:rPr>
              <w:lastRenderedPageBreak/>
              <w:t>последовательно, аргументированно. Работа/сообщение вызывает интерес. Автор свободно отвечает на вопросы</w:t>
            </w:r>
          </w:p>
        </w:tc>
      </w:tr>
    </w:tbl>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6.8. Максимальная оценка по каждому критерию не должна превышать 3 баллов. При таком подходе достижение базового уровня (отметка «зачёт») соответствует получению 4 первичных баллов (по одному баллу за каждый из четырёх критериев), а достижение повышенных уровней соответствует получению 8-12 баллов (отметка «зачёт).</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w:t>
      </w:r>
      <w:r w:rsidR="00A8391D" w:rsidRPr="004E49EF">
        <w:rPr>
          <w:rFonts w:ascii="Times New Roman" w:eastAsia="Times New Roman" w:hAnsi="Times New Roman" w:cs="Times New Roman"/>
          <w:color w:val="000000"/>
          <w:sz w:val="24"/>
          <w:szCs w:val="24"/>
          <w:lang w:eastAsia="ru-RU"/>
        </w:rPr>
        <w:t>9. Решение</w:t>
      </w:r>
      <w:r w:rsidRPr="004E49EF">
        <w:rPr>
          <w:rFonts w:ascii="Times New Roman" w:eastAsia="Times New Roman" w:hAnsi="Times New Roman" w:cs="Times New Roman"/>
          <w:color w:val="000000"/>
          <w:sz w:val="24"/>
          <w:szCs w:val="24"/>
          <w:lang w:eastAsia="ru-RU"/>
        </w:rPr>
        <w:t xml:space="preserve"> о том, что проект выполнен на повышенном уровне, принимается при условии, что:</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1) такая оценка выставлена комиссией по каждому из трёх предъявляемых критериев,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характеризующих сформир</w:t>
      </w:r>
      <w:r w:rsidR="00CD6D71" w:rsidRPr="004E49EF">
        <w:rPr>
          <w:rFonts w:ascii="Times New Roman" w:eastAsia="Times New Roman" w:hAnsi="Times New Roman" w:cs="Times New Roman"/>
          <w:color w:val="000000"/>
          <w:sz w:val="24"/>
          <w:szCs w:val="24"/>
          <w:lang w:eastAsia="ru-RU"/>
        </w:rPr>
        <w:t>ован</w:t>
      </w:r>
      <w:r w:rsidRPr="004E49EF">
        <w:rPr>
          <w:rFonts w:ascii="Times New Roman" w:eastAsia="Times New Roman" w:hAnsi="Times New Roman" w:cs="Times New Roman"/>
          <w:color w:val="000000"/>
          <w:sz w:val="24"/>
          <w:szCs w:val="24"/>
          <w:lang w:eastAsia="ru-RU"/>
        </w:rPr>
        <w:t>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при этом может быть зафиксирована на базовом уровне;</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6.10. Решение о том, что проект выполнен на базовом уровне, принимается при условии, что:</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1) такая оценка выставлена комиссией по каждому из предъявляемых критериев;</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3) даны ответы на вопросы.</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w:t>
      </w:r>
      <w:r w:rsidRPr="004E49EF">
        <w:rPr>
          <w:rFonts w:ascii="Times New Roman" w:eastAsia="Times New Roman" w:hAnsi="Times New Roman" w:cs="Times New Roman"/>
          <w:b/>
          <w:bCs/>
          <w:color w:val="000000"/>
          <w:sz w:val="24"/>
          <w:szCs w:val="24"/>
          <w:lang w:eastAsia="ru-RU"/>
        </w:rPr>
        <w:t>. Повторная защита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6.1. В случае неготовности проекта к защите, получения в сумме менее 4 баллов за проект, обучающийся имеет право на повторную защиту проекта, дата которой назначается приказом директора школы. Повторная защита проводится не позднее, чем за неделю до начала ОГЭ.</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6.2. В случае отсутствия обучающегося на защите проекта по уважительной причине, назначается резервный день защиты проекта, не позднее, чем за неделю до начала ОГЭ.</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Оформление документации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7.1. Отчетная документация по выполнению индивидуального проекта руководителя: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план работы над проектом – документ, в котором определены цели, задачи, материал, этапы, формы и сроки работы, критерии результативности;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расписание консультаций;</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список тем учеников с указанием результата и продукта, полученного в ходе работы над индивидуальным образовательным проектом.</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7.2. Отчетная документация по выполнению индивидуального проекта обучающегося:</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план работы над проектом, в котором определены цели, задачи, материал для изучения, этапы, формы и сроки работы, критерии результативности;</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текст работы, макет и т.д.</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 публичное представление результатов индивидуального проекта.</w:t>
      </w:r>
    </w:p>
    <w:p w:rsidR="002A2AA0"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7.3. Защита итогового индивидуального проекта оценивается отметкой «зачёт –незачёт» с выдачей сертификата о защите проекта.</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15E3B" w:rsidRDefault="00515E3B" w:rsidP="00A8391D">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515E3B" w:rsidRDefault="00515E3B" w:rsidP="0066293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15E3B" w:rsidRDefault="00515E3B" w:rsidP="00A8391D">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515E3B" w:rsidRDefault="00515E3B" w:rsidP="00A8391D">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31373C" w:rsidRPr="004E49EF" w:rsidRDefault="00662933" w:rsidP="0066293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31373C" w:rsidRPr="004E49EF">
        <w:rPr>
          <w:rFonts w:ascii="Times New Roman" w:eastAsia="Times New Roman" w:hAnsi="Times New Roman" w:cs="Times New Roman"/>
          <w:b/>
          <w:bCs/>
          <w:color w:val="000000"/>
          <w:sz w:val="24"/>
          <w:szCs w:val="24"/>
          <w:lang w:eastAsia="ru-RU"/>
        </w:rPr>
        <w:t>Приложение</w:t>
      </w:r>
      <w:r>
        <w:rPr>
          <w:rFonts w:ascii="Times New Roman" w:eastAsia="Times New Roman" w:hAnsi="Times New Roman" w:cs="Times New Roman"/>
          <w:b/>
          <w:bCs/>
          <w:color w:val="000000"/>
          <w:sz w:val="24"/>
          <w:szCs w:val="24"/>
          <w:lang w:eastAsia="ru-RU"/>
        </w:rPr>
        <w:t xml:space="preserve"> № 0</w:t>
      </w:r>
      <w:r w:rsidR="0031373C" w:rsidRPr="004E49EF">
        <w:rPr>
          <w:rFonts w:ascii="Times New Roman" w:eastAsia="Times New Roman" w:hAnsi="Times New Roman" w:cs="Times New Roman"/>
          <w:b/>
          <w:bCs/>
          <w:color w:val="000000"/>
          <w:sz w:val="24"/>
          <w:szCs w:val="24"/>
          <w:lang w:eastAsia="ru-RU"/>
        </w:rPr>
        <w:t>1</w:t>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br/>
      </w:r>
    </w:p>
    <w:p w:rsidR="0031373C" w:rsidRPr="004E49EF" w:rsidRDefault="0031373C" w:rsidP="003137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Алгоритм работы над проектом</w:t>
      </w:r>
    </w:p>
    <w:tbl>
      <w:tblPr>
        <w:tblW w:w="10824" w:type="dxa"/>
        <w:tblInd w:w="-575" w:type="dxa"/>
        <w:shd w:val="clear" w:color="auto" w:fill="FFFFFF"/>
        <w:tblCellMar>
          <w:top w:w="45" w:type="dxa"/>
          <w:left w:w="45" w:type="dxa"/>
          <w:bottom w:w="45" w:type="dxa"/>
          <w:right w:w="45" w:type="dxa"/>
        </w:tblCellMar>
        <w:tblLook w:val="04A0"/>
      </w:tblPr>
      <w:tblGrid>
        <w:gridCol w:w="2268"/>
        <w:gridCol w:w="2835"/>
        <w:gridCol w:w="2552"/>
        <w:gridCol w:w="3169"/>
      </w:tblGrid>
      <w:tr w:rsidR="0031373C" w:rsidRPr="004E49EF" w:rsidTr="00662933">
        <w:trPr>
          <w:trHeight w:val="525"/>
        </w:trPr>
        <w:tc>
          <w:tcPr>
            <w:tcW w:w="226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Стадия работы над проектом</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Содержание работы</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Деятельность учащихся</w:t>
            </w:r>
          </w:p>
        </w:tc>
        <w:tc>
          <w:tcPr>
            <w:tcW w:w="3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b/>
                <w:bCs/>
                <w:color w:val="000000"/>
                <w:sz w:val="24"/>
                <w:szCs w:val="24"/>
                <w:lang w:eastAsia="ru-RU"/>
              </w:rPr>
              <w:t>Деятельность учителя</w:t>
            </w:r>
          </w:p>
        </w:tc>
      </w:tr>
      <w:tr w:rsidR="0031373C" w:rsidRPr="004E49EF" w:rsidTr="00662933">
        <w:trPr>
          <w:trHeight w:val="1770"/>
        </w:trPr>
        <w:tc>
          <w:tcPr>
            <w:tcW w:w="226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1. Подготовка</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Определение темы и целей проекта, его исходного положения</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Подбор рабочей группы</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Обсуждают тему проекта с учителем и получают при необходимости</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дополнительную информацию.</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Определяют цели проекта</w:t>
            </w:r>
          </w:p>
        </w:tc>
        <w:tc>
          <w:tcPr>
            <w:tcW w:w="3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Знакомит со смыслом проектного подхода и мотивирует учащихся.</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Помогает в определении цели проекта.</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Наблюдает за работой учеников</w:t>
            </w:r>
          </w:p>
        </w:tc>
      </w:tr>
      <w:tr w:rsidR="0031373C" w:rsidRPr="004E49EF" w:rsidTr="00662933">
        <w:trPr>
          <w:trHeight w:val="4770"/>
        </w:trPr>
        <w:tc>
          <w:tcPr>
            <w:tcW w:w="226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2. Планирование</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Определение источников необходимой информации</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Определение способов сбора и анализа информации</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 Определение способа представления результатов</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(формы проекта)</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г) Установление процедур и критериев оценки результатов проекта</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д) Распределение задач (обязанностей)</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между членами рабочей группы</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Формируют задачи проекта. Вырабатывают план действий.</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Выбирают и обосновывают критерии успеха проектной деятельности</w:t>
            </w:r>
          </w:p>
        </w:tc>
        <w:tc>
          <w:tcPr>
            <w:tcW w:w="3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Предлагает идеи, высказывает предложения. Наблюдает за работой учащихся</w:t>
            </w:r>
          </w:p>
        </w:tc>
      </w:tr>
      <w:tr w:rsidR="0031373C" w:rsidRPr="004E49EF" w:rsidTr="00662933">
        <w:trPr>
          <w:trHeight w:val="615"/>
        </w:trPr>
        <w:tc>
          <w:tcPr>
            <w:tcW w:w="226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3. Исследова</w:t>
            </w:r>
            <w:r w:rsidRPr="004E49EF">
              <w:rPr>
                <w:rFonts w:ascii="Times New Roman" w:eastAsia="Times New Roman" w:hAnsi="Times New Roman" w:cs="Times New Roman"/>
                <w:color w:val="000000"/>
                <w:sz w:val="24"/>
                <w:szCs w:val="24"/>
                <w:lang w:eastAsia="ru-RU"/>
              </w:rPr>
              <w:softHyphen/>
              <w:t>ние</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Сбор и уточнение информации (основ</w:t>
            </w:r>
            <w:r w:rsidRPr="004E49EF">
              <w:rPr>
                <w:rFonts w:ascii="Times New Roman" w:eastAsia="Times New Roman" w:hAnsi="Times New Roman" w:cs="Times New Roman"/>
                <w:color w:val="000000"/>
                <w:sz w:val="24"/>
                <w:szCs w:val="24"/>
                <w:lang w:eastAsia="ru-RU"/>
              </w:rPr>
              <w:softHyphen/>
              <w:t>ные инструменты: интервью, опросы, наблюдения, эксперименты и т.п.)</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Выявление («мозговой штурм») и обсуждение альтернатив, возникших в ходе выполнения проекта</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 Выбор оптимального варианта хода проекта</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г) Поэтапное выполнение исследовательских задач</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Поэтапно выполня</w:t>
            </w:r>
            <w:r w:rsidRPr="004E49EF">
              <w:rPr>
                <w:rFonts w:ascii="Times New Roman" w:eastAsia="Times New Roman" w:hAnsi="Times New Roman" w:cs="Times New Roman"/>
                <w:color w:val="000000"/>
                <w:sz w:val="24"/>
                <w:szCs w:val="24"/>
                <w:lang w:eastAsia="ru-RU"/>
              </w:rPr>
              <w:softHyphen/>
              <w:t>ют задачи проекта</w:t>
            </w:r>
          </w:p>
        </w:tc>
        <w:tc>
          <w:tcPr>
            <w:tcW w:w="3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Наблюдает, совету</w:t>
            </w:r>
            <w:r w:rsidRPr="004E49EF">
              <w:rPr>
                <w:rFonts w:ascii="Times New Roman" w:eastAsia="Times New Roman" w:hAnsi="Times New Roman" w:cs="Times New Roman"/>
                <w:color w:val="000000"/>
                <w:sz w:val="24"/>
                <w:szCs w:val="24"/>
                <w:lang w:eastAsia="ru-RU"/>
              </w:rPr>
              <w:softHyphen/>
              <w:t>ет, косвенно руко</w:t>
            </w:r>
            <w:r w:rsidRPr="004E49EF">
              <w:rPr>
                <w:rFonts w:ascii="Times New Roman" w:eastAsia="Times New Roman" w:hAnsi="Times New Roman" w:cs="Times New Roman"/>
                <w:color w:val="000000"/>
                <w:sz w:val="24"/>
                <w:szCs w:val="24"/>
                <w:lang w:eastAsia="ru-RU"/>
              </w:rPr>
              <w:softHyphen/>
              <w:t>водит деятельностью учащихся</w:t>
            </w:r>
          </w:p>
        </w:tc>
      </w:tr>
      <w:tr w:rsidR="0031373C" w:rsidRPr="004E49EF" w:rsidTr="00662933">
        <w:trPr>
          <w:trHeight w:val="465"/>
        </w:trPr>
        <w:tc>
          <w:tcPr>
            <w:tcW w:w="226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4. Выводы</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Анализ информа</w:t>
            </w:r>
            <w:r w:rsidRPr="004E49EF">
              <w:rPr>
                <w:rFonts w:ascii="Times New Roman" w:eastAsia="Times New Roman" w:hAnsi="Times New Roman" w:cs="Times New Roman"/>
                <w:color w:val="000000"/>
                <w:sz w:val="24"/>
                <w:szCs w:val="24"/>
                <w:lang w:eastAsia="ru-RU"/>
              </w:rPr>
              <w:softHyphen/>
              <w:t>ции</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Формулирование выводов</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Выполняют иссле</w:t>
            </w:r>
            <w:r w:rsidRPr="004E49EF">
              <w:rPr>
                <w:rFonts w:ascii="Times New Roman" w:eastAsia="Times New Roman" w:hAnsi="Times New Roman" w:cs="Times New Roman"/>
                <w:color w:val="000000"/>
                <w:sz w:val="24"/>
                <w:szCs w:val="24"/>
                <w:lang w:eastAsia="ru-RU"/>
              </w:rPr>
              <w:softHyphen/>
              <w:t>дование и работают над проектом, ана</w:t>
            </w:r>
            <w:r w:rsidRPr="004E49EF">
              <w:rPr>
                <w:rFonts w:ascii="Times New Roman" w:eastAsia="Times New Roman" w:hAnsi="Times New Roman" w:cs="Times New Roman"/>
                <w:color w:val="000000"/>
                <w:sz w:val="24"/>
                <w:szCs w:val="24"/>
                <w:lang w:eastAsia="ru-RU"/>
              </w:rPr>
              <w:softHyphen/>
              <w:t>лизируя информа</w:t>
            </w:r>
            <w:r w:rsidRPr="004E49EF">
              <w:rPr>
                <w:rFonts w:ascii="Times New Roman" w:eastAsia="Times New Roman" w:hAnsi="Times New Roman" w:cs="Times New Roman"/>
                <w:color w:val="000000"/>
                <w:sz w:val="24"/>
                <w:szCs w:val="24"/>
                <w:lang w:eastAsia="ru-RU"/>
              </w:rPr>
              <w:softHyphen/>
              <w:t>цию. Оформляют проект</w:t>
            </w:r>
          </w:p>
        </w:tc>
        <w:tc>
          <w:tcPr>
            <w:tcW w:w="3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tc>
      </w:tr>
      <w:tr w:rsidR="0031373C" w:rsidRPr="004E49EF" w:rsidTr="00662933">
        <w:trPr>
          <w:trHeight w:val="3324"/>
        </w:trPr>
        <w:tc>
          <w:tcPr>
            <w:tcW w:w="226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lastRenderedPageBreak/>
              <w:t>5. Представле</w:t>
            </w:r>
            <w:r w:rsidRPr="004E49EF">
              <w:rPr>
                <w:rFonts w:ascii="Times New Roman" w:eastAsia="Times New Roman" w:hAnsi="Times New Roman" w:cs="Times New Roman"/>
                <w:color w:val="000000"/>
                <w:sz w:val="24"/>
                <w:szCs w:val="24"/>
                <w:lang w:eastAsia="ru-RU"/>
              </w:rPr>
              <w:softHyphen/>
              <w:t>ние (защита) проекта и оценка его результатов</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а) Подготовка отче</w:t>
            </w:r>
            <w:r w:rsidRPr="004E49EF">
              <w:rPr>
                <w:rFonts w:ascii="Times New Roman" w:eastAsia="Times New Roman" w:hAnsi="Times New Roman" w:cs="Times New Roman"/>
                <w:color w:val="000000"/>
                <w:sz w:val="24"/>
                <w:szCs w:val="24"/>
                <w:lang w:eastAsia="ru-RU"/>
              </w:rPr>
              <w:softHyphen/>
              <w:t>та о ходе выполне</w:t>
            </w:r>
            <w:r w:rsidRPr="004E49EF">
              <w:rPr>
                <w:rFonts w:ascii="Times New Roman" w:eastAsia="Times New Roman" w:hAnsi="Times New Roman" w:cs="Times New Roman"/>
                <w:color w:val="000000"/>
                <w:sz w:val="24"/>
                <w:szCs w:val="24"/>
                <w:lang w:eastAsia="ru-RU"/>
              </w:rPr>
              <w:softHyphen/>
              <w:t>ния проекта с объ</w:t>
            </w:r>
            <w:r w:rsidRPr="004E49EF">
              <w:rPr>
                <w:rFonts w:ascii="Times New Roman" w:eastAsia="Times New Roman" w:hAnsi="Times New Roman" w:cs="Times New Roman"/>
                <w:color w:val="000000"/>
                <w:sz w:val="24"/>
                <w:szCs w:val="24"/>
                <w:lang w:eastAsia="ru-RU"/>
              </w:rPr>
              <w:softHyphen/>
              <w:t>яснением полученных результатов (возможные формы отчета: устный отчет, устный от</w:t>
            </w:r>
            <w:r w:rsidRPr="004E49EF">
              <w:rPr>
                <w:rFonts w:ascii="Times New Roman" w:eastAsia="Times New Roman" w:hAnsi="Times New Roman" w:cs="Times New Roman"/>
                <w:color w:val="000000"/>
                <w:sz w:val="24"/>
                <w:szCs w:val="24"/>
                <w:lang w:eastAsia="ru-RU"/>
              </w:rPr>
              <w:softHyphen/>
              <w:t>чет с демонстрацией материалов и презентации о проекте, письменный отчет (стендовый доклад)</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б) Анализ выполнения проекта, достигнутых результатов (успехов и неудач) и причин этого</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r w:rsidRPr="004E49EF">
              <w:rPr>
                <w:rFonts w:ascii="Times New Roman" w:eastAsia="Times New Roman" w:hAnsi="Times New Roman" w:cs="Times New Roman"/>
                <w:color w:val="000000"/>
                <w:sz w:val="24"/>
                <w:szCs w:val="24"/>
                <w:lang w:eastAsia="ru-RU"/>
              </w:rPr>
              <w:t>Представляют про</w:t>
            </w:r>
            <w:r w:rsidRPr="004E49EF">
              <w:rPr>
                <w:rFonts w:ascii="Times New Roman" w:eastAsia="Times New Roman" w:hAnsi="Times New Roman" w:cs="Times New Roman"/>
                <w:color w:val="000000"/>
                <w:sz w:val="24"/>
                <w:szCs w:val="24"/>
                <w:lang w:eastAsia="ru-RU"/>
              </w:rPr>
              <w:softHyphen/>
              <w:t>ект, участвуют в его коллективном ана</w:t>
            </w:r>
            <w:r w:rsidRPr="004E49EF">
              <w:rPr>
                <w:rFonts w:ascii="Times New Roman" w:eastAsia="Times New Roman" w:hAnsi="Times New Roman" w:cs="Times New Roman"/>
                <w:color w:val="000000"/>
                <w:sz w:val="24"/>
                <w:szCs w:val="24"/>
                <w:lang w:eastAsia="ru-RU"/>
              </w:rPr>
              <w:softHyphen/>
              <w:t>лизе и оценке</w:t>
            </w: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tc>
        <w:tc>
          <w:tcPr>
            <w:tcW w:w="3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p w:rsidR="0031373C" w:rsidRPr="004E49EF" w:rsidRDefault="0031373C" w:rsidP="0031373C">
            <w:pPr>
              <w:spacing w:after="0" w:line="240" w:lineRule="auto"/>
              <w:jc w:val="both"/>
              <w:rPr>
                <w:rFonts w:ascii="Times New Roman" w:eastAsia="Times New Roman" w:hAnsi="Times New Roman" w:cs="Times New Roman"/>
                <w:color w:val="000000"/>
                <w:sz w:val="24"/>
                <w:szCs w:val="24"/>
                <w:lang w:eastAsia="ru-RU"/>
              </w:rPr>
            </w:pPr>
          </w:p>
        </w:tc>
      </w:tr>
    </w:tbl>
    <w:p w:rsidR="00541C07" w:rsidRPr="004E49EF" w:rsidRDefault="00541C07" w:rsidP="0031373C">
      <w:pPr>
        <w:spacing w:after="0" w:line="240" w:lineRule="auto"/>
        <w:jc w:val="both"/>
        <w:rPr>
          <w:rFonts w:ascii="Times New Roman" w:hAnsi="Times New Roman" w:cs="Times New Roman"/>
          <w:sz w:val="24"/>
          <w:szCs w:val="24"/>
        </w:rPr>
      </w:pPr>
    </w:p>
    <w:sectPr w:rsidR="00541C07" w:rsidRPr="004E49EF" w:rsidSect="00A8391D">
      <w:footerReference w:type="default" r:id="rId7"/>
      <w:pgSz w:w="11906" w:h="16838"/>
      <w:pgMar w:top="1134"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02C" w:rsidRDefault="003D302C" w:rsidP="004E49EF">
      <w:pPr>
        <w:spacing w:after="0" w:line="240" w:lineRule="auto"/>
      </w:pPr>
      <w:r>
        <w:separator/>
      </w:r>
    </w:p>
  </w:endnote>
  <w:endnote w:type="continuationSeparator" w:id="0">
    <w:p w:rsidR="003D302C" w:rsidRDefault="003D302C" w:rsidP="004E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583211"/>
      <w:docPartObj>
        <w:docPartGallery w:val="Page Numbers (Bottom of Page)"/>
        <w:docPartUnique/>
      </w:docPartObj>
    </w:sdtPr>
    <w:sdtContent>
      <w:p w:rsidR="004E49EF" w:rsidRDefault="003F43AB">
        <w:pPr>
          <w:pStyle w:val="a8"/>
          <w:jc w:val="center"/>
        </w:pPr>
        <w:r>
          <w:fldChar w:fldCharType="begin"/>
        </w:r>
        <w:r w:rsidR="004E49EF">
          <w:instrText>PAGE   \* MERGEFORMAT</w:instrText>
        </w:r>
        <w:r>
          <w:fldChar w:fldCharType="separate"/>
        </w:r>
        <w:r w:rsidR="00662933">
          <w:rPr>
            <w:noProof/>
          </w:rPr>
          <w:t>1</w:t>
        </w:r>
        <w:r>
          <w:fldChar w:fldCharType="end"/>
        </w:r>
      </w:p>
    </w:sdtContent>
  </w:sdt>
  <w:p w:rsidR="004E49EF" w:rsidRDefault="004E49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02C" w:rsidRDefault="003D302C" w:rsidP="004E49EF">
      <w:pPr>
        <w:spacing w:after="0" w:line="240" w:lineRule="auto"/>
      </w:pPr>
      <w:r>
        <w:separator/>
      </w:r>
    </w:p>
  </w:footnote>
  <w:footnote w:type="continuationSeparator" w:id="0">
    <w:p w:rsidR="003D302C" w:rsidRDefault="003D302C" w:rsidP="004E49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B3717"/>
    <w:multiLevelType w:val="hybridMultilevel"/>
    <w:tmpl w:val="333E604C"/>
    <w:lvl w:ilvl="0" w:tplc="D272F12C">
      <w:start w:val="3"/>
      <w:numFmt w:val="decimal"/>
      <w:pStyle w:val="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A06D3D4">
      <w:start w:val="1"/>
      <w:numFmt w:val="lowerLetter"/>
      <w:lvlText w:val="%2"/>
      <w:lvlJc w:val="left"/>
      <w:pPr>
        <w:ind w:left="246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3103A9C">
      <w:start w:val="1"/>
      <w:numFmt w:val="lowerRoman"/>
      <w:lvlText w:val="%3"/>
      <w:lvlJc w:val="left"/>
      <w:pPr>
        <w:ind w:left="318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6F2F0AE">
      <w:start w:val="1"/>
      <w:numFmt w:val="decimal"/>
      <w:lvlText w:val="%4"/>
      <w:lvlJc w:val="left"/>
      <w:pPr>
        <w:ind w:left="39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C36C136">
      <w:start w:val="1"/>
      <w:numFmt w:val="lowerLetter"/>
      <w:lvlText w:val="%5"/>
      <w:lvlJc w:val="left"/>
      <w:pPr>
        <w:ind w:left="462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FC43400">
      <w:start w:val="1"/>
      <w:numFmt w:val="lowerRoman"/>
      <w:lvlText w:val="%6"/>
      <w:lvlJc w:val="left"/>
      <w:pPr>
        <w:ind w:left="534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A369CC6">
      <w:start w:val="1"/>
      <w:numFmt w:val="decimal"/>
      <w:lvlText w:val="%7"/>
      <w:lvlJc w:val="left"/>
      <w:pPr>
        <w:ind w:left="606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974AA06">
      <w:start w:val="1"/>
      <w:numFmt w:val="lowerLetter"/>
      <w:lvlText w:val="%8"/>
      <w:lvlJc w:val="left"/>
      <w:pPr>
        <w:ind w:left="678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9D87358">
      <w:start w:val="1"/>
      <w:numFmt w:val="lowerRoman"/>
      <w:lvlText w:val="%9"/>
      <w:lvlJc w:val="left"/>
      <w:pPr>
        <w:ind w:left="75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nsid w:val="69A2289B"/>
    <w:multiLevelType w:val="multilevel"/>
    <w:tmpl w:val="E0DCF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5F7814"/>
    <w:multiLevelType w:val="multilevel"/>
    <w:tmpl w:val="F0E2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9969C9"/>
    <w:rsid w:val="001D1643"/>
    <w:rsid w:val="002A2AA0"/>
    <w:rsid w:val="0031373C"/>
    <w:rsid w:val="00376851"/>
    <w:rsid w:val="003D302C"/>
    <w:rsid w:val="003F43AB"/>
    <w:rsid w:val="004E49EF"/>
    <w:rsid w:val="00515E3B"/>
    <w:rsid w:val="00541C07"/>
    <w:rsid w:val="00662933"/>
    <w:rsid w:val="00742D5A"/>
    <w:rsid w:val="009969C9"/>
    <w:rsid w:val="00A8391D"/>
    <w:rsid w:val="00C05B64"/>
    <w:rsid w:val="00CD6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AB"/>
  </w:style>
  <w:style w:type="paragraph" w:styleId="1">
    <w:name w:val="heading 1"/>
    <w:next w:val="a"/>
    <w:link w:val="10"/>
    <w:uiPriority w:val="9"/>
    <w:qFormat/>
    <w:rsid w:val="00662933"/>
    <w:pPr>
      <w:keepNext/>
      <w:keepLines/>
      <w:numPr>
        <w:numId w:val="3"/>
      </w:numPr>
      <w:spacing w:after="0" w:line="256" w:lineRule="auto"/>
      <w:ind w:left="10" w:right="57"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A2A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2AA0"/>
    <w:rPr>
      <w:rFonts w:ascii="Segoe UI" w:hAnsi="Segoe UI" w:cs="Segoe UI"/>
      <w:sz w:val="18"/>
      <w:szCs w:val="18"/>
    </w:rPr>
  </w:style>
  <w:style w:type="paragraph" w:styleId="a6">
    <w:name w:val="header"/>
    <w:basedOn w:val="a"/>
    <w:link w:val="a7"/>
    <w:uiPriority w:val="99"/>
    <w:unhideWhenUsed/>
    <w:rsid w:val="004E49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49EF"/>
  </w:style>
  <w:style w:type="paragraph" w:styleId="a8">
    <w:name w:val="footer"/>
    <w:basedOn w:val="a"/>
    <w:link w:val="a9"/>
    <w:uiPriority w:val="99"/>
    <w:unhideWhenUsed/>
    <w:rsid w:val="004E49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49EF"/>
  </w:style>
  <w:style w:type="character" w:customStyle="1" w:styleId="10">
    <w:name w:val="Заголовок 1 Знак"/>
    <w:basedOn w:val="a0"/>
    <w:link w:val="1"/>
    <w:uiPriority w:val="9"/>
    <w:rsid w:val="00662933"/>
    <w:rPr>
      <w:rFonts w:ascii="Times New Roman" w:eastAsia="Times New Roman" w:hAnsi="Times New Roman" w:cs="Times New Roman"/>
      <w:b/>
      <w:color w:val="000000"/>
      <w:sz w:val="24"/>
      <w:lang w:eastAsia="ru-RU"/>
    </w:rPr>
  </w:style>
</w:styles>
</file>

<file path=word/webSettings.xml><?xml version="1.0" encoding="utf-8"?>
<w:webSettings xmlns:r="http://schemas.openxmlformats.org/officeDocument/2006/relationships" xmlns:w="http://schemas.openxmlformats.org/wordprocessingml/2006/main">
  <w:divs>
    <w:div w:id="534004628">
      <w:bodyDiv w:val="1"/>
      <w:marLeft w:val="0"/>
      <w:marRight w:val="0"/>
      <w:marTop w:val="0"/>
      <w:marBottom w:val="0"/>
      <w:divBdr>
        <w:top w:val="none" w:sz="0" w:space="0" w:color="auto"/>
        <w:left w:val="none" w:sz="0" w:space="0" w:color="auto"/>
        <w:bottom w:val="none" w:sz="0" w:space="0" w:color="auto"/>
        <w:right w:val="none" w:sz="0" w:space="0" w:color="auto"/>
      </w:divBdr>
    </w:div>
    <w:div w:id="774138235">
      <w:bodyDiv w:val="1"/>
      <w:marLeft w:val="0"/>
      <w:marRight w:val="0"/>
      <w:marTop w:val="0"/>
      <w:marBottom w:val="0"/>
      <w:divBdr>
        <w:top w:val="none" w:sz="0" w:space="0" w:color="auto"/>
        <w:left w:val="none" w:sz="0" w:space="0" w:color="auto"/>
        <w:bottom w:val="none" w:sz="0" w:space="0" w:color="auto"/>
        <w:right w:val="none" w:sz="0" w:space="0" w:color="auto"/>
      </w:divBdr>
    </w:div>
    <w:div w:id="933174075">
      <w:bodyDiv w:val="1"/>
      <w:marLeft w:val="0"/>
      <w:marRight w:val="0"/>
      <w:marTop w:val="0"/>
      <w:marBottom w:val="0"/>
      <w:divBdr>
        <w:top w:val="none" w:sz="0" w:space="0" w:color="auto"/>
        <w:left w:val="none" w:sz="0" w:space="0" w:color="auto"/>
        <w:bottom w:val="none" w:sz="0" w:space="0" w:color="auto"/>
        <w:right w:val="none" w:sz="0" w:space="0" w:color="auto"/>
      </w:divBdr>
    </w:div>
    <w:div w:id="1273245599">
      <w:bodyDiv w:val="1"/>
      <w:marLeft w:val="0"/>
      <w:marRight w:val="0"/>
      <w:marTop w:val="0"/>
      <w:marBottom w:val="0"/>
      <w:divBdr>
        <w:top w:val="none" w:sz="0" w:space="0" w:color="auto"/>
        <w:left w:val="none" w:sz="0" w:space="0" w:color="auto"/>
        <w:bottom w:val="none" w:sz="0" w:space="0" w:color="auto"/>
        <w:right w:val="none" w:sz="0" w:space="0" w:color="auto"/>
      </w:divBdr>
    </w:div>
    <w:div w:id="20295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SANET</dc:creator>
  <cp:keywords/>
  <dc:description/>
  <cp:lastModifiedBy>EX</cp:lastModifiedBy>
  <cp:revision>10</cp:revision>
  <cp:lastPrinted>2018-11-01T13:41:00Z</cp:lastPrinted>
  <dcterms:created xsi:type="dcterms:W3CDTF">2018-09-11T21:21:00Z</dcterms:created>
  <dcterms:modified xsi:type="dcterms:W3CDTF">2019-08-16T07:04:00Z</dcterms:modified>
</cp:coreProperties>
</file>