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857" w:rsidRPr="00794A3B" w:rsidRDefault="00CF272D" w:rsidP="00BD3C32">
      <w:pPr>
        <w:autoSpaceDE w:val="0"/>
        <w:autoSpaceDN w:val="0"/>
        <w:adjustRightInd w:val="0"/>
        <w:spacing w:after="0" w:line="240" w:lineRule="auto"/>
        <w:rPr>
          <w:szCs w:val="24"/>
        </w:rPr>
      </w:pPr>
      <w:r w:rsidRPr="00794A3B">
        <w:rPr>
          <w:szCs w:val="24"/>
        </w:rPr>
        <w:tab/>
      </w:r>
    </w:p>
    <w:tbl>
      <w:tblPr>
        <w:tblpPr w:leftFromText="180" w:rightFromText="180" w:bottomFromText="160" w:vertAnchor="page" w:horzAnchor="margin" w:tblpY="108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71"/>
      </w:tblGrid>
      <w:tr w:rsidR="00570857" w:rsidTr="00570857">
        <w:tc>
          <w:tcPr>
            <w:tcW w:w="9571" w:type="dxa"/>
            <w:tcBorders>
              <w:top w:val="nil"/>
              <w:left w:val="nil"/>
              <w:bottom w:val="nil"/>
              <w:right w:val="nil"/>
            </w:tcBorders>
            <w:hideMark/>
          </w:tcPr>
          <w:p w:rsidR="00570857" w:rsidRPr="00570857" w:rsidRDefault="00570857" w:rsidP="00570857">
            <w:pPr>
              <w:pStyle w:val="1"/>
              <w:numPr>
                <w:ilvl w:val="0"/>
                <w:numId w:val="0"/>
              </w:numPr>
              <w:tabs>
                <w:tab w:val="left" w:pos="0"/>
              </w:tabs>
              <w:spacing w:line="276" w:lineRule="auto"/>
              <w:jc w:val="both"/>
              <w:rPr>
                <w:rFonts w:eastAsiaTheme="minorEastAsia"/>
                <w:szCs w:val="24"/>
              </w:rPr>
            </w:pPr>
            <w:r w:rsidRPr="00570857">
              <w:rPr>
                <w:rFonts w:eastAsiaTheme="minorEastAsia"/>
                <w:szCs w:val="24"/>
              </w:rPr>
              <w:t xml:space="preserve">МУНИЦИПАЛЬНОЕ БЮДЖЕТНОЕ ОБЩЕОБРАЗОВАТЕЛЬНОЕ УЧРЕЖДЕНИЕ  </w:t>
            </w:r>
          </w:p>
          <w:p w:rsidR="00570857" w:rsidRDefault="00570857" w:rsidP="00570857">
            <w:pPr>
              <w:pStyle w:val="1"/>
              <w:numPr>
                <w:ilvl w:val="0"/>
                <w:numId w:val="0"/>
              </w:numPr>
              <w:tabs>
                <w:tab w:val="left" w:pos="0"/>
              </w:tabs>
              <w:spacing w:line="276" w:lineRule="auto"/>
              <w:jc w:val="both"/>
              <w:rPr>
                <w:rFonts w:eastAsiaTheme="minorEastAsia"/>
                <w:szCs w:val="24"/>
                <w:lang w:eastAsia="en-US"/>
              </w:rPr>
            </w:pPr>
            <w:r w:rsidRPr="00570857">
              <w:rPr>
                <w:rFonts w:eastAsiaTheme="minorEastAsia"/>
                <w:szCs w:val="24"/>
              </w:rPr>
              <w:t xml:space="preserve">                                     «</w:t>
            </w:r>
            <w:proofErr w:type="gramStart"/>
            <w:r w:rsidRPr="00570857">
              <w:rPr>
                <w:rFonts w:eastAsiaTheme="minorEastAsia"/>
                <w:szCs w:val="24"/>
              </w:rPr>
              <w:t>КОРЕН</w:t>
            </w:r>
            <w:proofErr w:type="gramEnd"/>
            <w:r w:rsidRPr="00570857">
              <w:rPr>
                <w:rFonts w:eastAsiaTheme="minorEastAsia"/>
                <w:szCs w:val="24"/>
              </w:rPr>
              <w:t xml:space="preserve"> - БЕНОЕВСКАЯ СРЕДНЯЯ ШКОЛА»</w:t>
            </w:r>
          </w:p>
        </w:tc>
      </w:tr>
      <w:tr w:rsidR="00570857" w:rsidTr="00570857">
        <w:tc>
          <w:tcPr>
            <w:tcW w:w="9571" w:type="dxa"/>
            <w:tcBorders>
              <w:top w:val="nil"/>
              <w:left w:val="nil"/>
              <w:bottom w:val="thinThickSmallGap" w:sz="24" w:space="0" w:color="auto"/>
              <w:right w:val="nil"/>
            </w:tcBorders>
          </w:tcPr>
          <w:p w:rsidR="00570857" w:rsidRDefault="00570857" w:rsidP="00570857">
            <w:pPr>
              <w:pStyle w:val="1"/>
              <w:numPr>
                <w:ilvl w:val="0"/>
                <w:numId w:val="0"/>
              </w:numPr>
              <w:tabs>
                <w:tab w:val="left" w:pos="0"/>
              </w:tabs>
              <w:spacing w:line="276" w:lineRule="auto"/>
              <w:ind w:left="10" w:hanging="10"/>
              <w:jc w:val="both"/>
              <w:rPr>
                <w:rFonts w:eastAsiaTheme="minorEastAsia"/>
                <w:szCs w:val="24"/>
                <w:lang w:eastAsia="en-US"/>
              </w:rPr>
            </w:pPr>
          </w:p>
        </w:tc>
      </w:tr>
    </w:tbl>
    <w:tbl>
      <w:tblPr>
        <w:tblpPr w:leftFromText="180" w:rightFromText="180" w:vertAnchor="page" w:horzAnchor="margin" w:tblpY="2431"/>
        <w:tblW w:w="9889" w:type="dxa"/>
        <w:tblLook w:val="04A0"/>
      </w:tblPr>
      <w:tblGrid>
        <w:gridCol w:w="5519"/>
        <w:gridCol w:w="4370"/>
      </w:tblGrid>
      <w:tr w:rsidR="00570857" w:rsidRPr="00125F2A" w:rsidTr="00570857">
        <w:tc>
          <w:tcPr>
            <w:tcW w:w="5519" w:type="dxa"/>
          </w:tcPr>
          <w:p w:rsidR="00570857" w:rsidRPr="00125F2A" w:rsidRDefault="00570857" w:rsidP="00570857">
            <w:pPr>
              <w:suppressAutoHyphens/>
              <w:spacing w:after="0" w:line="240" w:lineRule="auto"/>
              <w:ind w:left="0" w:right="0" w:firstLine="0"/>
              <w:jc w:val="left"/>
              <w:rPr>
                <w:b/>
                <w:color w:val="00000A"/>
                <w:kern w:val="2"/>
                <w:szCs w:val="24"/>
                <w:lang w:eastAsia="ar-SA"/>
              </w:rPr>
            </w:pPr>
            <w:r>
              <w:rPr>
                <w:b/>
                <w:color w:val="00000A"/>
                <w:kern w:val="2"/>
                <w:szCs w:val="24"/>
                <w:lang w:eastAsia="ar-SA"/>
              </w:rPr>
              <w:t xml:space="preserve">          </w:t>
            </w:r>
            <w:r w:rsidRPr="00125F2A">
              <w:rPr>
                <w:b/>
                <w:color w:val="00000A"/>
                <w:kern w:val="2"/>
                <w:szCs w:val="24"/>
                <w:lang w:eastAsia="ar-SA"/>
              </w:rPr>
              <w:t>ПРИНЯТО</w:t>
            </w:r>
          </w:p>
          <w:p w:rsidR="00570857" w:rsidRPr="00125F2A" w:rsidRDefault="00570857" w:rsidP="00570857">
            <w:pPr>
              <w:suppressAutoHyphens/>
              <w:spacing w:after="0" w:line="240" w:lineRule="auto"/>
              <w:ind w:left="0" w:right="0" w:firstLine="0"/>
              <w:jc w:val="left"/>
              <w:rPr>
                <w:color w:val="00000A"/>
                <w:kern w:val="2"/>
                <w:szCs w:val="24"/>
                <w:lang w:eastAsia="ar-SA"/>
              </w:rPr>
            </w:pPr>
            <w:r w:rsidRPr="00125F2A">
              <w:rPr>
                <w:color w:val="00000A"/>
                <w:kern w:val="2"/>
                <w:szCs w:val="24"/>
                <w:lang w:eastAsia="ar-SA"/>
              </w:rPr>
              <w:t xml:space="preserve">на педагогическом совете </w:t>
            </w:r>
          </w:p>
          <w:p w:rsidR="00570857" w:rsidRPr="00125F2A" w:rsidRDefault="00570857" w:rsidP="00570857">
            <w:pPr>
              <w:suppressAutoHyphens/>
              <w:spacing w:after="0" w:line="240" w:lineRule="auto"/>
              <w:ind w:left="0" w:right="0" w:firstLine="0"/>
              <w:rPr>
                <w:color w:val="00000A"/>
                <w:kern w:val="2"/>
                <w:szCs w:val="24"/>
                <w:lang w:eastAsia="ar-SA"/>
              </w:rPr>
            </w:pPr>
            <w:r w:rsidRPr="00125F2A">
              <w:rPr>
                <w:color w:val="00000A"/>
                <w:kern w:val="2"/>
                <w:szCs w:val="24"/>
                <w:lang w:eastAsia="ar-SA"/>
              </w:rPr>
              <w:t xml:space="preserve"> ________________/                                         /</w:t>
            </w:r>
          </w:p>
          <w:p w:rsidR="00570857" w:rsidRPr="00125F2A" w:rsidRDefault="00570857" w:rsidP="00570857">
            <w:pPr>
              <w:suppressAutoHyphens/>
              <w:spacing w:after="0" w:line="240" w:lineRule="auto"/>
              <w:ind w:left="0" w:right="0" w:firstLine="0"/>
              <w:jc w:val="left"/>
              <w:rPr>
                <w:color w:val="00000A"/>
                <w:kern w:val="2"/>
                <w:szCs w:val="24"/>
                <w:lang w:eastAsia="ar-SA"/>
              </w:rPr>
            </w:pPr>
            <w:r w:rsidRPr="00125F2A">
              <w:rPr>
                <w:color w:val="00000A"/>
                <w:kern w:val="2"/>
                <w:szCs w:val="24"/>
                <w:lang w:eastAsia="ar-SA"/>
              </w:rPr>
              <w:t>Протокол № 1 от «___» ______ 2018г.</w:t>
            </w:r>
          </w:p>
          <w:p w:rsidR="00570857" w:rsidRPr="00125F2A" w:rsidRDefault="00570857" w:rsidP="00570857">
            <w:pPr>
              <w:suppressAutoHyphens/>
              <w:spacing w:after="0" w:line="240" w:lineRule="auto"/>
              <w:ind w:left="0" w:right="0" w:firstLine="0"/>
              <w:jc w:val="left"/>
              <w:rPr>
                <w:color w:val="00000A"/>
                <w:kern w:val="2"/>
                <w:szCs w:val="24"/>
                <w:lang w:eastAsia="ar-SA"/>
              </w:rPr>
            </w:pPr>
          </w:p>
        </w:tc>
        <w:tc>
          <w:tcPr>
            <w:tcW w:w="4370" w:type="dxa"/>
          </w:tcPr>
          <w:p w:rsidR="00570857" w:rsidRPr="00125F2A" w:rsidRDefault="00570857" w:rsidP="00570857">
            <w:pPr>
              <w:suppressAutoHyphens/>
              <w:spacing w:after="0" w:line="240" w:lineRule="auto"/>
              <w:ind w:left="0" w:right="0" w:firstLine="0"/>
              <w:jc w:val="left"/>
              <w:rPr>
                <w:b/>
                <w:color w:val="00000A"/>
                <w:kern w:val="2"/>
                <w:szCs w:val="24"/>
                <w:lang w:eastAsia="ar-SA"/>
              </w:rPr>
            </w:pPr>
            <w:r>
              <w:rPr>
                <w:b/>
                <w:color w:val="00000A"/>
                <w:kern w:val="2"/>
                <w:szCs w:val="24"/>
                <w:lang w:eastAsia="ar-SA"/>
              </w:rPr>
              <w:t xml:space="preserve">            </w:t>
            </w:r>
            <w:r w:rsidRPr="00125F2A">
              <w:rPr>
                <w:b/>
                <w:color w:val="00000A"/>
                <w:kern w:val="2"/>
                <w:szCs w:val="24"/>
                <w:lang w:eastAsia="ar-SA"/>
              </w:rPr>
              <w:t>УТВЕРЖДЕНО</w:t>
            </w:r>
          </w:p>
          <w:p w:rsidR="00570857" w:rsidRPr="00125F2A" w:rsidRDefault="00570857" w:rsidP="00570857">
            <w:pPr>
              <w:suppressAutoHyphens/>
              <w:spacing w:after="0" w:line="240" w:lineRule="auto"/>
              <w:ind w:left="0" w:right="0" w:firstLine="0"/>
              <w:jc w:val="left"/>
              <w:rPr>
                <w:color w:val="00000A"/>
                <w:kern w:val="2"/>
                <w:szCs w:val="24"/>
                <w:lang w:eastAsia="ar-SA"/>
              </w:rPr>
            </w:pPr>
            <w:r>
              <w:rPr>
                <w:color w:val="00000A"/>
                <w:kern w:val="2"/>
                <w:szCs w:val="24"/>
                <w:lang w:eastAsia="ar-SA"/>
              </w:rPr>
              <w:t xml:space="preserve">           </w:t>
            </w:r>
            <w:r w:rsidRPr="00125F2A">
              <w:rPr>
                <w:color w:val="00000A"/>
                <w:kern w:val="2"/>
                <w:szCs w:val="24"/>
                <w:lang w:eastAsia="ar-SA"/>
              </w:rPr>
              <w:t>приказом директора</w:t>
            </w:r>
          </w:p>
          <w:p w:rsidR="00570857" w:rsidRPr="00125F2A" w:rsidRDefault="00570857" w:rsidP="00570857">
            <w:pPr>
              <w:suppressAutoHyphens/>
              <w:spacing w:after="0" w:line="240" w:lineRule="auto"/>
              <w:ind w:left="0" w:right="0" w:firstLine="0"/>
              <w:jc w:val="left"/>
              <w:rPr>
                <w:color w:val="00000A"/>
                <w:kern w:val="2"/>
                <w:szCs w:val="24"/>
                <w:lang w:eastAsia="ar-SA"/>
              </w:rPr>
            </w:pPr>
            <w:r w:rsidRPr="00125F2A">
              <w:rPr>
                <w:color w:val="00000A"/>
                <w:kern w:val="2"/>
                <w:szCs w:val="24"/>
                <w:lang w:eastAsia="ar-SA"/>
              </w:rPr>
              <w:t xml:space="preserve">МБОУ </w:t>
            </w:r>
            <w:r>
              <w:rPr>
                <w:color w:val="auto"/>
                <w:szCs w:val="24"/>
                <w:lang w:eastAsia="ar-SA"/>
              </w:rPr>
              <w:t xml:space="preserve">«Корен - </w:t>
            </w:r>
            <w:proofErr w:type="spellStart"/>
            <w:r>
              <w:rPr>
                <w:color w:val="auto"/>
                <w:szCs w:val="24"/>
                <w:lang w:eastAsia="ar-SA"/>
              </w:rPr>
              <w:t>Беноевская</w:t>
            </w:r>
            <w:proofErr w:type="spellEnd"/>
            <w:r w:rsidRPr="00125F2A">
              <w:rPr>
                <w:color w:val="auto"/>
                <w:szCs w:val="24"/>
                <w:lang w:eastAsia="ar-SA"/>
              </w:rPr>
              <w:t xml:space="preserve"> </w:t>
            </w:r>
            <w:proofErr w:type="gramStart"/>
            <w:r w:rsidRPr="00125F2A">
              <w:rPr>
                <w:color w:val="auto"/>
                <w:szCs w:val="24"/>
                <w:lang w:val="en-US" w:eastAsia="ar-SA"/>
              </w:rPr>
              <w:t>C</w:t>
            </w:r>
            <w:proofErr w:type="gramEnd"/>
            <w:r>
              <w:rPr>
                <w:color w:val="auto"/>
                <w:szCs w:val="24"/>
                <w:lang w:eastAsia="ar-SA"/>
              </w:rPr>
              <w:t>Ш</w:t>
            </w:r>
            <w:r w:rsidRPr="00125F2A">
              <w:rPr>
                <w:color w:val="auto"/>
                <w:szCs w:val="24"/>
                <w:lang w:eastAsia="ar-SA"/>
              </w:rPr>
              <w:t>»</w:t>
            </w:r>
          </w:p>
          <w:p w:rsidR="00570857" w:rsidRPr="00125F2A" w:rsidRDefault="00570857" w:rsidP="00570857">
            <w:pPr>
              <w:suppressAutoHyphens/>
              <w:spacing w:after="0" w:line="240" w:lineRule="auto"/>
              <w:ind w:left="0" w:right="0" w:firstLine="0"/>
              <w:jc w:val="left"/>
              <w:rPr>
                <w:color w:val="00000A"/>
                <w:kern w:val="2"/>
                <w:szCs w:val="24"/>
                <w:lang w:eastAsia="ar-SA"/>
              </w:rPr>
            </w:pPr>
            <w:r>
              <w:rPr>
                <w:color w:val="00000A"/>
                <w:kern w:val="2"/>
                <w:szCs w:val="24"/>
                <w:lang w:eastAsia="ar-SA"/>
              </w:rPr>
              <w:t>______________/У. Х. Абдулкадиров</w:t>
            </w:r>
            <w:r w:rsidRPr="00125F2A">
              <w:rPr>
                <w:color w:val="00000A"/>
                <w:kern w:val="2"/>
                <w:szCs w:val="24"/>
                <w:lang w:eastAsia="ar-SA"/>
              </w:rPr>
              <w:t xml:space="preserve"> /</w:t>
            </w:r>
          </w:p>
          <w:p w:rsidR="00570857" w:rsidRPr="00125F2A" w:rsidRDefault="00570857" w:rsidP="00570857">
            <w:pPr>
              <w:suppressAutoHyphens/>
              <w:spacing w:after="0" w:line="240" w:lineRule="auto"/>
              <w:ind w:left="0" w:right="0" w:firstLine="0"/>
              <w:jc w:val="left"/>
              <w:rPr>
                <w:color w:val="00000A"/>
                <w:kern w:val="2"/>
                <w:szCs w:val="24"/>
                <w:lang w:eastAsia="ar-SA"/>
              </w:rPr>
            </w:pPr>
            <w:r w:rsidRPr="00125F2A">
              <w:rPr>
                <w:color w:val="00000A"/>
                <w:kern w:val="2"/>
                <w:szCs w:val="24"/>
                <w:lang w:eastAsia="ar-SA"/>
              </w:rPr>
              <w:t>Приказ № ____от «____» _____2018г.</w:t>
            </w:r>
          </w:p>
          <w:p w:rsidR="00570857" w:rsidRPr="00125F2A" w:rsidRDefault="00570857" w:rsidP="00570857">
            <w:pPr>
              <w:suppressAutoHyphens/>
              <w:spacing w:after="0" w:line="240" w:lineRule="auto"/>
              <w:ind w:left="0" w:right="0" w:firstLine="0"/>
              <w:jc w:val="left"/>
              <w:rPr>
                <w:color w:val="00000A"/>
                <w:kern w:val="2"/>
                <w:szCs w:val="24"/>
                <w:lang w:eastAsia="ar-SA"/>
              </w:rPr>
            </w:pPr>
          </w:p>
        </w:tc>
      </w:tr>
    </w:tbl>
    <w:p w:rsidR="00570857" w:rsidRDefault="00570857" w:rsidP="00BD3C32">
      <w:pPr>
        <w:autoSpaceDE w:val="0"/>
        <w:autoSpaceDN w:val="0"/>
        <w:adjustRightInd w:val="0"/>
        <w:spacing w:after="0" w:line="240" w:lineRule="auto"/>
        <w:rPr>
          <w:szCs w:val="24"/>
        </w:rPr>
      </w:pPr>
    </w:p>
    <w:p w:rsidR="00CF272D" w:rsidRPr="00794A3B" w:rsidRDefault="00CF272D" w:rsidP="00BD3C32">
      <w:pPr>
        <w:autoSpaceDE w:val="0"/>
        <w:autoSpaceDN w:val="0"/>
        <w:adjustRightInd w:val="0"/>
        <w:spacing w:after="0" w:line="240" w:lineRule="auto"/>
        <w:rPr>
          <w:spacing w:val="-8"/>
          <w:szCs w:val="24"/>
        </w:rPr>
      </w:pPr>
      <w:r w:rsidRPr="00794A3B">
        <w:rPr>
          <w:szCs w:val="24"/>
        </w:rPr>
        <w:tab/>
      </w:r>
    </w:p>
    <w:p w:rsidR="00CF272D" w:rsidRPr="00794A3B" w:rsidRDefault="00CF272D" w:rsidP="00BD3C32">
      <w:pPr>
        <w:spacing w:after="0" w:line="240" w:lineRule="auto"/>
        <w:jc w:val="center"/>
        <w:rPr>
          <w:b/>
          <w:szCs w:val="24"/>
        </w:rPr>
      </w:pPr>
      <w:r w:rsidRPr="00794A3B">
        <w:rPr>
          <w:b/>
          <w:szCs w:val="24"/>
        </w:rPr>
        <w:t>ПОЛОЖЕНИЕ</w:t>
      </w:r>
    </w:p>
    <w:p w:rsidR="00CF272D" w:rsidRPr="00794A3B" w:rsidRDefault="00CF272D" w:rsidP="00BD3C32">
      <w:pPr>
        <w:spacing w:after="0" w:line="240" w:lineRule="auto"/>
        <w:jc w:val="center"/>
        <w:rPr>
          <w:b/>
          <w:szCs w:val="24"/>
        </w:rPr>
      </w:pPr>
      <w:r w:rsidRPr="00794A3B">
        <w:rPr>
          <w:b/>
          <w:szCs w:val="24"/>
        </w:rPr>
        <w:t>о формировании фонда оценочных средств</w:t>
      </w:r>
    </w:p>
    <w:p w:rsidR="00CF272D" w:rsidRPr="00794A3B" w:rsidRDefault="00CF272D" w:rsidP="00BD3C32">
      <w:pPr>
        <w:spacing w:after="0" w:line="240" w:lineRule="auto"/>
        <w:jc w:val="center"/>
        <w:rPr>
          <w:b/>
          <w:szCs w:val="24"/>
        </w:rPr>
      </w:pPr>
      <w:r w:rsidRPr="00794A3B">
        <w:rPr>
          <w:b/>
          <w:szCs w:val="24"/>
        </w:rPr>
        <w:t xml:space="preserve">для проведения </w:t>
      </w:r>
      <w:proofErr w:type="gramStart"/>
      <w:r w:rsidRPr="00794A3B">
        <w:rPr>
          <w:b/>
          <w:szCs w:val="24"/>
        </w:rPr>
        <w:t>текущего</w:t>
      </w:r>
      <w:proofErr w:type="gramEnd"/>
      <w:r w:rsidRPr="00794A3B">
        <w:rPr>
          <w:b/>
          <w:szCs w:val="24"/>
        </w:rPr>
        <w:t xml:space="preserve"> контроля успеваемости и промежуточной   аттестации обучающихся в МБОУ </w:t>
      </w:r>
      <w:r w:rsidR="00570857">
        <w:rPr>
          <w:b/>
          <w:szCs w:val="24"/>
        </w:rPr>
        <w:t xml:space="preserve">«Корен - </w:t>
      </w:r>
      <w:proofErr w:type="spellStart"/>
      <w:r w:rsidR="00570857">
        <w:rPr>
          <w:b/>
          <w:szCs w:val="24"/>
        </w:rPr>
        <w:t>Беноевская</w:t>
      </w:r>
      <w:proofErr w:type="spellEnd"/>
      <w:r w:rsidR="00570857">
        <w:rPr>
          <w:b/>
          <w:szCs w:val="24"/>
        </w:rPr>
        <w:t xml:space="preserve"> СШ</w:t>
      </w:r>
      <w:r w:rsidR="00D91691" w:rsidRPr="00794A3B">
        <w:rPr>
          <w:b/>
          <w:szCs w:val="24"/>
        </w:rPr>
        <w:t>»</w:t>
      </w:r>
    </w:p>
    <w:p w:rsidR="00CF272D" w:rsidRPr="00794A3B" w:rsidRDefault="00CF272D" w:rsidP="00BD3C32">
      <w:pPr>
        <w:spacing w:after="0" w:line="240" w:lineRule="auto"/>
        <w:jc w:val="center"/>
        <w:rPr>
          <w:b/>
          <w:szCs w:val="24"/>
        </w:rPr>
      </w:pPr>
    </w:p>
    <w:p w:rsidR="00CF272D" w:rsidRPr="00794A3B" w:rsidRDefault="00CF272D" w:rsidP="00BD3C32">
      <w:pPr>
        <w:pStyle w:val="a3"/>
        <w:numPr>
          <w:ilvl w:val="0"/>
          <w:numId w:val="6"/>
        </w:numPr>
        <w:spacing w:after="0" w:line="240" w:lineRule="auto"/>
        <w:rPr>
          <w:b/>
          <w:szCs w:val="24"/>
        </w:rPr>
      </w:pPr>
      <w:r w:rsidRPr="00794A3B">
        <w:rPr>
          <w:b/>
          <w:szCs w:val="24"/>
        </w:rPr>
        <w:t>Общие положения</w:t>
      </w:r>
    </w:p>
    <w:p w:rsidR="00CF272D" w:rsidRPr="00794A3B" w:rsidRDefault="00CF272D" w:rsidP="00BD3C32">
      <w:pPr>
        <w:pStyle w:val="a3"/>
        <w:spacing w:after="0" w:line="240" w:lineRule="auto"/>
        <w:ind w:firstLine="0"/>
        <w:rPr>
          <w:b/>
          <w:szCs w:val="24"/>
        </w:rPr>
      </w:pPr>
    </w:p>
    <w:p w:rsidR="00CF272D" w:rsidRPr="00794A3B" w:rsidRDefault="00CF272D" w:rsidP="00790A6A">
      <w:pPr>
        <w:spacing w:after="0" w:line="240" w:lineRule="auto"/>
        <w:ind w:left="11" w:right="0" w:hanging="11"/>
        <w:rPr>
          <w:szCs w:val="24"/>
        </w:rPr>
      </w:pPr>
      <w:r w:rsidRPr="00794A3B">
        <w:rPr>
          <w:szCs w:val="24"/>
        </w:rPr>
        <w:t xml:space="preserve">1.1   Настоящее положение о формировании фонда оценочных средств для проведения текущего контроля успеваемости и промежуточной аттестации обучающихся в МБОУ </w:t>
      </w:r>
      <w:r w:rsidR="0015238E" w:rsidRPr="00794A3B">
        <w:rPr>
          <w:szCs w:val="24"/>
        </w:rPr>
        <w:t>«</w:t>
      </w:r>
      <w:proofErr w:type="gramStart"/>
      <w:r w:rsidR="00570857">
        <w:rPr>
          <w:szCs w:val="24"/>
        </w:rPr>
        <w:t>Корен</w:t>
      </w:r>
      <w:proofErr w:type="gramEnd"/>
      <w:r w:rsidR="00570857">
        <w:rPr>
          <w:szCs w:val="24"/>
        </w:rPr>
        <w:t xml:space="preserve"> - </w:t>
      </w:r>
      <w:proofErr w:type="spellStart"/>
      <w:r w:rsidR="00570857">
        <w:rPr>
          <w:szCs w:val="24"/>
        </w:rPr>
        <w:t>Беноевская</w:t>
      </w:r>
      <w:proofErr w:type="spellEnd"/>
      <w:r w:rsidR="00570857">
        <w:rPr>
          <w:szCs w:val="24"/>
        </w:rPr>
        <w:t xml:space="preserve"> СШ</w:t>
      </w:r>
      <w:r w:rsidR="00D91691" w:rsidRPr="00794A3B">
        <w:rPr>
          <w:szCs w:val="24"/>
        </w:rPr>
        <w:t>»</w:t>
      </w:r>
      <w:r w:rsidR="00794A3B" w:rsidRPr="00794A3B">
        <w:rPr>
          <w:szCs w:val="24"/>
        </w:rPr>
        <w:t xml:space="preserve"> </w:t>
      </w:r>
      <w:r w:rsidRPr="00794A3B">
        <w:rPr>
          <w:szCs w:val="24"/>
        </w:rPr>
        <w:t xml:space="preserve">разработано в соответствии со следующими нормативными документами: </w:t>
      </w:r>
    </w:p>
    <w:p w:rsidR="00CF272D" w:rsidRPr="00794A3B" w:rsidRDefault="00CF272D" w:rsidP="00790A6A">
      <w:pPr>
        <w:spacing w:after="0" w:line="240" w:lineRule="auto"/>
        <w:ind w:left="11" w:right="0" w:hanging="11"/>
        <w:rPr>
          <w:szCs w:val="24"/>
        </w:rPr>
      </w:pPr>
      <w:r w:rsidRPr="00794A3B">
        <w:rPr>
          <w:szCs w:val="24"/>
        </w:rPr>
        <w:t>-Федеральным Законом № 273 ФЗ «Об образовании в Российской Федерации», -Федеральными государственными образовательными стандартами начального, основного и среднего образования.</w:t>
      </w:r>
    </w:p>
    <w:p w:rsidR="00D91691" w:rsidRPr="00794A3B" w:rsidRDefault="00BD3C32" w:rsidP="00790A6A">
      <w:pPr>
        <w:spacing w:after="0" w:line="240" w:lineRule="auto"/>
        <w:ind w:left="11" w:right="0" w:hanging="11"/>
        <w:rPr>
          <w:szCs w:val="24"/>
        </w:rPr>
      </w:pPr>
      <w:r w:rsidRPr="00794A3B">
        <w:rPr>
          <w:szCs w:val="24"/>
        </w:rPr>
        <w:t xml:space="preserve">1.2. </w:t>
      </w:r>
      <w:r w:rsidR="00CF272D" w:rsidRPr="00794A3B">
        <w:rPr>
          <w:szCs w:val="24"/>
        </w:rPr>
        <w:t xml:space="preserve">Настоящее Положение устанавливает порядок разработки и требования к структуре, содержанию </w:t>
      </w:r>
      <w:r w:rsidR="009A3C5E" w:rsidRPr="00794A3B">
        <w:rPr>
          <w:szCs w:val="24"/>
        </w:rPr>
        <w:t>и оформлению, а также процедуру</w:t>
      </w:r>
      <w:r w:rsidR="00CF272D" w:rsidRPr="00794A3B">
        <w:rPr>
          <w:szCs w:val="24"/>
        </w:rPr>
        <w:t xml:space="preserve"> согласования, утверждения и хранения фонда оценочных средств (далее –</w:t>
      </w:r>
      <w:r w:rsidR="00570857">
        <w:rPr>
          <w:szCs w:val="24"/>
        </w:rPr>
        <w:t xml:space="preserve"> </w:t>
      </w:r>
      <w:r w:rsidR="00CF272D" w:rsidRPr="00794A3B">
        <w:rPr>
          <w:szCs w:val="24"/>
        </w:rPr>
        <w:t xml:space="preserve">ФОС) для контроля сформированности знаний и учебных действий у обучающихся по учебным дисциплинам, реализуемых </w:t>
      </w:r>
      <w:r w:rsidR="009A3C5E" w:rsidRPr="00794A3B">
        <w:rPr>
          <w:szCs w:val="24"/>
        </w:rPr>
        <w:t xml:space="preserve">в МБОУ </w:t>
      </w:r>
      <w:r w:rsidR="00570857">
        <w:rPr>
          <w:szCs w:val="24"/>
        </w:rPr>
        <w:t xml:space="preserve">«Корен - </w:t>
      </w:r>
      <w:proofErr w:type="spellStart"/>
      <w:r w:rsidR="00570857">
        <w:rPr>
          <w:szCs w:val="24"/>
        </w:rPr>
        <w:t>Беноевская</w:t>
      </w:r>
      <w:proofErr w:type="spellEnd"/>
      <w:r w:rsidR="00570857">
        <w:rPr>
          <w:szCs w:val="24"/>
        </w:rPr>
        <w:t xml:space="preserve"> СШ</w:t>
      </w:r>
      <w:r w:rsidR="00D91691" w:rsidRPr="00794A3B">
        <w:rPr>
          <w:szCs w:val="24"/>
        </w:rPr>
        <w:t>»</w:t>
      </w:r>
    </w:p>
    <w:p w:rsidR="00CF272D" w:rsidRPr="00794A3B" w:rsidRDefault="00CF272D" w:rsidP="00790A6A">
      <w:pPr>
        <w:spacing w:after="0" w:line="240" w:lineRule="auto"/>
        <w:ind w:left="11" w:right="0" w:hanging="11"/>
        <w:rPr>
          <w:szCs w:val="24"/>
        </w:rPr>
      </w:pPr>
    </w:p>
    <w:p w:rsidR="00D91691" w:rsidRPr="00794A3B" w:rsidRDefault="00BD3C32" w:rsidP="00790A6A">
      <w:pPr>
        <w:spacing w:after="0" w:line="240" w:lineRule="auto"/>
        <w:ind w:left="11" w:right="0" w:hanging="11"/>
        <w:rPr>
          <w:szCs w:val="24"/>
        </w:rPr>
      </w:pPr>
      <w:r w:rsidRPr="00794A3B">
        <w:rPr>
          <w:szCs w:val="24"/>
        </w:rPr>
        <w:t>1.</w:t>
      </w:r>
      <w:r w:rsidR="00794A3B" w:rsidRPr="00794A3B">
        <w:rPr>
          <w:szCs w:val="24"/>
        </w:rPr>
        <w:t>3. Фонд</w:t>
      </w:r>
      <w:r w:rsidR="009A3C5E" w:rsidRPr="00794A3B">
        <w:rPr>
          <w:szCs w:val="24"/>
        </w:rPr>
        <w:t xml:space="preserve"> оценочных средств </w:t>
      </w:r>
      <w:r w:rsidR="00F614B4">
        <w:rPr>
          <w:szCs w:val="24"/>
        </w:rPr>
        <w:t>является</w:t>
      </w:r>
      <w:r w:rsidR="00CF272D" w:rsidRPr="00794A3B">
        <w:rPr>
          <w:szCs w:val="24"/>
        </w:rPr>
        <w:t xml:space="preserve"> частью </w:t>
      </w:r>
      <w:r w:rsidR="00794A3B" w:rsidRPr="00794A3B">
        <w:rPr>
          <w:szCs w:val="24"/>
        </w:rPr>
        <w:t>основной образовательной</w:t>
      </w:r>
      <w:r w:rsidR="00CF272D" w:rsidRPr="00794A3B">
        <w:rPr>
          <w:szCs w:val="24"/>
        </w:rPr>
        <w:t xml:space="preserve"> программы МБОУ </w:t>
      </w:r>
      <w:r w:rsidR="00570857">
        <w:rPr>
          <w:szCs w:val="24"/>
        </w:rPr>
        <w:t xml:space="preserve">«Корен - </w:t>
      </w:r>
      <w:proofErr w:type="spellStart"/>
      <w:r w:rsidR="00570857">
        <w:rPr>
          <w:szCs w:val="24"/>
        </w:rPr>
        <w:t>Беноевская</w:t>
      </w:r>
      <w:proofErr w:type="spellEnd"/>
      <w:r w:rsidR="00570857">
        <w:rPr>
          <w:szCs w:val="24"/>
        </w:rPr>
        <w:t xml:space="preserve"> СШ</w:t>
      </w:r>
      <w:r w:rsidR="00D91691" w:rsidRPr="00794A3B">
        <w:rPr>
          <w:szCs w:val="24"/>
        </w:rPr>
        <w:t>»</w:t>
      </w:r>
      <w:r w:rsidR="00794A3B" w:rsidRPr="00794A3B">
        <w:rPr>
          <w:szCs w:val="24"/>
        </w:rPr>
        <w:t>.</w:t>
      </w:r>
    </w:p>
    <w:p w:rsidR="00CF272D" w:rsidRPr="00794A3B" w:rsidRDefault="00CF272D" w:rsidP="00BD3C32">
      <w:pPr>
        <w:spacing w:after="0" w:line="240" w:lineRule="auto"/>
        <w:rPr>
          <w:szCs w:val="24"/>
        </w:rPr>
      </w:pPr>
    </w:p>
    <w:p w:rsidR="009A3C5E" w:rsidRPr="00794A3B" w:rsidRDefault="009A3C5E" w:rsidP="00BD3C32">
      <w:pPr>
        <w:spacing w:after="0" w:line="240" w:lineRule="auto"/>
        <w:rPr>
          <w:szCs w:val="24"/>
        </w:rPr>
      </w:pPr>
    </w:p>
    <w:p w:rsidR="009A3C5E" w:rsidRPr="00794A3B" w:rsidRDefault="009A3C5E" w:rsidP="00BD3C32">
      <w:pPr>
        <w:pStyle w:val="a3"/>
        <w:numPr>
          <w:ilvl w:val="0"/>
          <w:numId w:val="6"/>
        </w:numPr>
        <w:spacing w:after="0" w:line="240" w:lineRule="auto"/>
        <w:rPr>
          <w:b/>
          <w:szCs w:val="24"/>
        </w:rPr>
      </w:pPr>
      <w:r w:rsidRPr="00794A3B">
        <w:rPr>
          <w:b/>
          <w:szCs w:val="24"/>
        </w:rPr>
        <w:t>Задачи фонда оценочных средств</w:t>
      </w:r>
    </w:p>
    <w:p w:rsidR="009A3C5E" w:rsidRPr="00794A3B" w:rsidRDefault="009A3C5E" w:rsidP="00BD3C32">
      <w:pPr>
        <w:pStyle w:val="a3"/>
        <w:spacing w:after="0" w:line="240" w:lineRule="auto"/>
        <w:ind w:firstLine="0"/>
        <w:rPr>
          <w:b/>
          <w:szCs w:val="24"/>
        </w:rPr>
      </w:pPr>
    </w:p>
    <w:p w:rsidR="00E37CC1" w:rsidRPr="00794A3B" w:rsidRDefault="009A3C5E" w:rsidP="00F42CC8">
      <w:pPr>
        <w:spacing w:after="0" w:line="240" w:lineRule="auto"/>
        <w:rPr>
          <w:szCs w:val="24"/>
        </w:rPr>
      </w:pPr>
      <w:r w:rsidRPr="00794A3B">
        <w:rPr>
          <w:szCs w:val="24"/>
        </w:rPr>
        <w:t xml:space="preserve">2.1. В соответствии с ФГОС фонд оценочных средств является составной частью нормативно-методического обеспечения системы оценки качества освоения обучающимися МБОУ </w:t>
      </w:r>
      <w:r w:rsidR="00570857">
        <w:rPr>
          <w:szCs w:val="24"/>
        </w:rPr>
        <w:t xml:space="preserve">«Корен - </w:t>
      </w:r>
      <w:proofErr w:type="spellStart"/>
      <w:r w:rsidR="00570857">
        <w:rPr>
          <w:szCs w:val="24"/>
        </w:rPr>
        <w:t>Беноевская</w:t>
      </w:r>
      <w:proofErr w:type="spellEnd"/>
      <w:r w:rsidR="00570857">
        <w:rPr>
          <w:szCs w:val="24"/>
        </w:rPr>
        <w:t xml:space="preserve"> СШ</w:t>
      </w:r>
      <w:r w:rsidR="00F42CC8">
        <w:rPr>
          <w:szCs w:val="24"/>
        </w:rPr>
        <w:t xml:space="preserve">» </w:t>
      </w:r>
      <w:r w:rsidR="00F42CC8" w:rsidRPr="00794A3B">
        <w:rPr>
          <w:szCs w:val="24"/>
        </w:rPr>
        <w:t xml:space="preserve">образовательной программы (далее </w:t>
      </w:r>
      <w:r w:rsidR="00F42CC8">
        <w:rPr>
          <w:szCs w:val="24"/>
        </w:rPr>
        <w:t>ООП).</w:t>
      </w:r>
    </w:p>
    <w:p w:rsidR="009A3C5E" w:rsidRPr="00794A3B" w:rsidRDefault="009A3C5E" w:rsidP="00BD3C32">
      <w:pPr>
        <w:spacing w:after="0" w:line="240" w:lineRule="auto"/>
        <w:rPr>
          <w:szCs w:val="24"/>
        </w:rPr>
      </w:pPr>
      <w:r w:rsidRPr="00794A3B">
        <w:rPr>
          <w:szCs w:val="24"/>
        </w:rPr>
        <w:t xml:space="preserve">2.2. Оценка качества освоения обучающимися основных образовательных программ включает текущий, рубежный контроль успеваемости, промежуточную и государственную (итоговую) аттестацию обучающихся. </w:t>
      </w:r>
    </w:p>
    <w:p w:rsidR="009A3C5E" w:rsidRPr="00794A3B" w:rsidRDefault="009A3C5E" w:rsidP="00BD3C32">
      <w:pPr>
        <w:spacing w:after="0" w:line="240" w:lineRule="auto"/>
        <w:rPr>
          <w:szCs w:val="24"/>
        </w:rPr>
      </w:pPr>
      <w:bookmarkStart w:id="0" w:name="2"/>
      <w:bookmarkEnd w:id="0"/>
      <w:r w:rsidRPr="00794A3B">
        <w:rPr>
          <w:szCs w:val="24"/>
        </w:rPr>
        <w:t xml:space="preserve">2.3. В соответствии с требованиями ФГОС для аттестации обучающихся на соответствие их персональных достижений поэтапным требованиям соответствующей </w:t>
      </w:r>
      <w:r w:rsidR="00F42CC8">
        <w:rPr>
          <w:szCs w:val="24"/>
        </w:rPr>
        <w:t>О</w:t>
      </w:r>
      <w:r w:rsidRPr="00794A3B">
        <w:rPr>
          <w:szCs w:val="24"/>
        </w:rPr>
        <w:t xml:space="preserve">ОП создаются настоящие фонды оценочных средств для проведения текущего контроля успеваемости и промежуточной аттестации обучающихся. </w:t>
      </w:r>
    </w:p>
    <w:p w:rsidR="00C95E89" w:rsidRPr="00794A3B" w:rsidRDefault="009A3C5E" w:rsidP="00BD3C32">
      <w:pPr>
        <w:spacing w:after="0" w:line="240" w:lineRule="auto"/>
        <w:rPr>
          <w:szCs w:val="24"/>
        </w:rPr>
      </w:pPr>
      <w:r w:rsidRPr="00794A3B">
        <w:rPr>
          <w:szCs w:val="24"/>
        </w:rPr>
        <w:t xml:space="preserve">2.3.1. Текущий контроль успеваемости осуществляется учителями на протяжении всего учебного года и осуществляет проверку знаний и учебных действий учащихся в соответствии с учебной программой. </w:t>
      </w:r>
      <w:r w:rsidR="00BF6B43" w:rsidRPr="00794A3B">
        <w:rPr>
          <w:szCs w:val="24"/>
        </w:rPr>
        <w:t xml:space="preserve"> </w:t>
      </w:r>
    </w:p>
    <w:p w:rsidR="00DB4890" w:rsidRPr="00794A3B" w:rsidRDefault="00BF6B43" w:rsidP="00DB4890">
      <w:pPr>
        <w:spacing w:after="0" w:line="240" w:lineRule="auto"/>
        <w:rPr>
          <w:szCs w:val="24"/>
        </w:rPr>
      </w:pPr>
      <w:r w:rsidRPr="00794A3B">
        <w:rPr>
          <w:szCs w:val="24"/>
        </w:rPr>
        <w:lastRenderedPageBreak/>
        <w:t>2.3.2. Промежуточная атте</w:t>
      </w:r>
      <w:r w:rsidR="00FA0109">
        <w:rPr>
          <w:szCs w:val="24"/>
        </w:rPr>
        <w:t>стация по итогам года учащихся 2</w:t>
      </w:r>
      <w:r w:rsidRPr="00794A3B">
        <w:rPr>
          <w:szCs w:val="24"/>
        </w:rPr>
        <w:t>-11-х классов проводится по предмету за определённый уровень образования</w:t>
      </w:r>
      <w:r w:rsidR="009A3C5E" w:rsidRPr="00794A3B">
        <w:rPr>
          <w:szCs w:val="24"/>
        </w:rPr>
        <w:t xml:space="preserve"> в конце учебного года согласно</w:t>
      </w:r>
      <w:r w:rsidR="00790A6A">
        <w:rPr>
          <w:szCs w:val="24"/>
        </w:rPr>
        <w:t xml:space="preserve"> плану </w:t>
      </w:r>
      <w:r w:rsidRPr="00794A3B">
        <w:rPr>
          <w:szCs w:val="24"/>
        </w:rPr>
        <w:t>мониторинга учебных достижений МБОУ</w:t>
      </w:r>
      <w:r w:rsidR="00570857">
        <w:rPr>
          <w:szCs w:val="24"/>
        </w:rPr>
        <w:t xml:space="preserve"> «Корен - </w:t>
      </w:r>
      <w:proofErr w:type="spellStart"/>
      <w:r w:rsidR="00570857">
        <w:rPr>
          <w:szCs w:val="24"/>
        </w:rPr>
        <w:t>Беноевская</w:t>
      </w:r>
      <w:proofErr w:type="spellEnd"/>
      <w:r w:rsidR="00570857">
        <w:rPr>
          <w:szCs w:val="24"/>
        </w:rPr>
        <w:t xml:space="preserve"> СШ</w:t>
      </w:r>
      <w:r w:rsidR="00DB4890">
        <w:rPr>
          <w:szCs w:val="24"/>
        </w:rPr>
        <w:t>»</w:t>
      </w:r>
      <w:r w:rsidR="00DB4890" w:rsidRPr="00794A3B">
        <w:rPr>
          <w:szCs w:val="24"/>
        </w:rPr>
        <w:t xml:space="preserve">, на текущий учебный год. </w:t>
      </w:r>
    </w:p>
    <w:p w:rsidR="00E37CC1" w:rsidRPr="00794A3B" w:rsidRDefault="00E37CC1" w:rsidP="00E37CC1">
      <w:pPr>
        <w:spacing w:after="0" w:line="240" w:lineRule="auto"/>
        <w:ind w:left="11" w:right="0" w:hanging="11"/>
        <w:rPr>
          <w:szCs w:val="24"/>
        </w:rPr>
      </w:pPr>
    </w:p>
    <w:p w:rsidR="00C95E89" w:rsidRPr="00794A3B" w:rsidRDefault="00BF6B43" w:rsidP="00BD3C32">
      <w:pPr>
        <w:spacing w:line="240" w:lineRule="auto"/>
        <w:ind w:left="-5" w:right="43"/>
        <w:rPr>
          <w:szCs w:val="24"/>
        </w:rPr>
      </w:pPr>
      <w:r w:rsidRPr="00794A3B">
        <w:rPr>
          <w:szCs w:val="24"/>
        </w:rPr>
        <w:t xml:space="preserve">2.4. Посредством фонда оценочных средств осуществляется контроль и управление процессом освоения обучающимися необходимых учебных действий, определенных ФГОС по соответствующему направлению подготовки в качестве результатов освоения предметных модулей, либо отдельных учебных дисциплин.  </w:t>
      </w:r>
    </w:p>
    <w:p w:rsidR="00C95E89" w:rsidRPr="00794A3B" w:rsidRDefault="00BF6B43" w:rsidP="00BD3C32">
      <w:pPr>
        <w:spacing w:line="240" w:lineRule="auto"/>
        <w:ind w:left="-5" w:right="43"/>
        <w:rPr>
          <w:szCs w:val="24"/>
        </w:rPr>
      </w:pPr>
      <w:r w:rsidRPr="00794A3B">
        <w:rPr>
          <w:szCs w:val="24"/>
        </w:rPr>
        <w:t xml:space="preserve">2.5. Фонд оценочных средств должен формироваться на основе ключевых принципов оценивания:  </w:t>
      </w:r>
    </w:p>
    <w:p w:rsidR="00C95E89" w:rsidRPr="00794A3B" w:rsidRDefault="00BF6B43" w:rsidP="00BD3C32">
      <w:pPr>
        <w:numPr>
          <w:ilvl w:val="0"/>
          <w:numId w:val="1"/>
        </w:numPr>
        <w:spacing w:after="0" w:line="240" w:lineRule="auto"/>
        <w:ind w:right="43" w:hanging="360"/>
        <w:rPr>
          <w:szCs w:val="24"/>
        </w:rPr>
      </w:pPr>
      <w:r w:rsidRPr="00794A3B">
        <w:rPr>
          <w:szCs w:val="24"/>
        </w:rPr>
        <w:t xml:space="preserve">валидность: объекты оценки должны соответствовать поставленным целям обучения;  </w:t>
      </w:r>
    </w:p>
    <w:p w:rsidR="00C95E89" w:rsidRPr="00794A3B" w:rsidRDefault="00BF6B43" w:rsidP="00BD3C32">
      <w:pPr>
        <w:numPr>
          <w:ilvl w:val="0"/>
          <w:numId w:val="1"/>
        </w:numPr>
        <w:spacing w:after="0" w:line="240" w:lineRule="auto"/>
        <w:ind w:right="43" w:hanging="360"/>
        <w:rPr>
          <w:szCs w:val="24"/>
        </w:rPr>
      </w:pPr>
      <w:r w:rsidRPr="00794A3B">
        <w:rPr>
          <w:szCs w:val="24"/>
        </w:rPr>
        <w:t xml:space="preserve">надежность: использование единообразных показателей и критериев для оценивания достижений;  </w:t>
      </w:r>
    </w:p>
    <w:p w:rsidR="00C95E89" w:rsidRPr="00794A3B" w:rsidRDefault="00BF6B43" w:rsidP="00BD3C32">
      <w:pPr>
        <w:numPr>
          <w:ilvl w:val="0"/>
          <w:numId w:val="1"/>
        </w:numPr>
        <w:spacing w:after="0" w:line="240" w:lineRule="auto"/>
        <w:ind w:right="43" w:hanging="360"/>
        <w:rPr>
          <w:szCs w:val="24"/>
        </w:rPr>
      </w:pPr>
      <w:r w:rsidRPr="00794A3B">
        <w:rPr>
          <w:szCs w:val="24"/>
        </w:rPr>
        <w:t xml:space="preserve">объективность: получение объективных и достоверных результатов при проведении контроля с различными целями.  </w:t>
      </w:r>
    </w:p>
    <w:p w:rsidR="00C95E89" w:rsidRPr="00794A3B" w:rsidRDefault="00BF6B43" w:rsidP="00BD3C32">
      <w:pPr>
        <w:spacing w:after="0" w:line="240" w:lineRule="auto"/>
        <w:ind w:left="-5" w:right="43"/>
        <w:rPr>
          <w:szCs w:val="24"/>
        </w:rPr>
      </w:pPr>
      <w:r w:rsidRPr="00794A3B">
        <w:rPr>
          <w:szCs w:val="24"/>
        </w:rPr>
        <w:t xml:space="preserve">2.6. Основными требованиями, предъявляемыми к ФОС, являются:  </w:t>
      </w:r>
    </w:p>
    <w:p w:rsidR="00C95E89" w:rsidRPr="00794A3B" w:rsidRDefault="00BF6B43" w:rsidP="00BD3C32">
      <w:pPr>
        <w:numPr>
          <w:ilvl w:val="0"/>
          <w:numId w:val="1"/>
        </w:numPr>
        <w:spacing w:after="0" w:line="240" w:lineRule="auto"/>
        <w:ind w:right="43" w:hanging="360"/>
        <w:rPr>
          <w:szCs w:val="24"/>
        </w:rPr>
      </w:pPr>
      <w:r w:rsidRPr="00794A3B">
        <w:rPr>
          <w:szCs w:val="24"/>
        </w:rPr>
        <w:t xml:space="preserve">интегративность;  </w:t>
      </w:r>
    </w:p>
    <w:p w:rsidR="00C95E89" w:rsidRPr="00794A3B" w:rsidRDefault="00BF6B43" w:rsidP="00BD3C32">
      <w:pPr>
        <w:numPr>
          <w:ilvl w:val="0"/>
          <w:numId w:val="1"/>
        </w:numPr>
        <w:spacing w:after="0" w:line="240" w:lineRule="auto"/>
        <w:ind w:right="43" w:hanging="360"/>
        <w:rPr>
          <w:szCs w:val="24"/>
        </w:rPr>
      </w:pPr>
      <w:r w:rsidRPr="00794A3B">
        <w:rPr>
          <w:szCs w:val="24"/>
        </w:rPr>
        <w:t xml:space="preserve">проблемно-деятельностный характер;  </w:t>
      </w:r>
    </w:p>
    <w:p w:rsidR="009A3C5E" w:rsidRPr="00794A3B" w:rsidRDefault="00BF6B43" w:rsidP="00BD3C32">
      <w:pPr>
        <w:numPr>
          <w:ilvl w:val="0"/>
          <w:numId w:val="1"/>
        </w:numPr>
        <w:spacing w:after="0" w:line="240" w:lineRule="auto"/>
        <w:ind w:right="43" w:hanging="360"/>
        <w:rPr>
          <w:szCs w:val="24"/>
        </w:rPr>
      </w:pPr>
      <w:r w:rsidRPr="00794A3B">
        <w:rPr>
          <w:szCs w:val="24"/>
        </w:rPr>
        <w:t xml:space="preserve">актуализация в заданиях содержания профессиональной деятельности;  </w:t>
      </w:r>
    </w:p>
    <w:p w:rsidR="009A3C5E" w:rsidRPr="00794A3B" w:rsidRDefault="00BF6B43" w:rsidP="00BD3C32">
      <w:pPr>
        <w:numPr>
          <w:ilvl w:val="0"/>
          <w:numId w:val="1"/>
        </w:numPr>
        <w:spacing w:after="0" w:line="240" w:lineRule="auto"/>
        <w:ind w:right="43" w:hanging="360"/>
        <w:rPr>
          <w:szCs w:val="24"/>
        </w:rPr>
      </w:pPr>
      <w:r w:rsidRPr="00794A3B">
        <w:rPr>
          <w:szCs w:val="24"/>
        </w:rPr>
        <w:t xml:space="preserve">связь критериев с планируемыми результатами;  </w:t>
      </w:r>
    </w:p>
    <w:p w:rsidR="00C95E89" w:rsidRPr="00794A3B" w:rsidRDefault="00BF6B43" w:rsidP="00BD3C32">
      <w:pPr>
        <w:numPr>
          <w:ilvl w:val="0"/>
          <w:numId w:val="1"/>
        </w:numPr>
        <w:spacing w:after="0" w:line="240" w:lineRule="auto"/>
        <w:ind w:right="43" w:hanging="360"/>
        <w:rPr>
          <w:szCs w:val="24"/>
        </w:rPr>
      </w:pPr>
      <w:r w:rsidRPr="00794A3B">
        <w:rPr>
          <w:szCs w:val="24"/>
        </w:rPr>
        <w:t xml:space="preserve">экспертиза в профессиональном сообществе.  </w:t>
      </w:r>
    </w:p>
    <w:p w:rsidR="00C95E89" w:rsidRPr="00794A3B" w:rsidRDefault="00BF6B43" w:rsidP="00BD3C32">
      <w:pPr>
        <w:spacing w:after="32" w:line="240" w:lineRule="auto"/>
        <w:ind w:left="0" w:right="0" w:firstLine="0"/>
        <w:rPr>
          <w:szCs w:val="24"/>
        </w:rPr>
      </w:pPr>
      <w:r w:rsidRPr="00794A3B">
        <w:rPr>
          <w:szCs w:val="24"/>
        </w:rPr>
        <w:t xml:space="preserve"> </w:t>
      </w:r>
    </w:p>
    <w:p w:rsidR="00C95E89" w:rsidRPr="00794A3B" w:rsidRDefault="00BF6B43" w:rsidP="00BD3C32">
      <w:pPr>
        <w:pStyle w:val="1"/>
        <w:spacing w:line="240" w:lineRule="auto"/>
        <w:ind w:left="240" w:hanging="240"/>
        <w:jc w:val="both"/>
        <w:rPr>
          <w:szCs w:val="24"/>
        </w:rPr>
      </w:pPr>
      <w:r w:rsidRPr="00794A3B">
        <w:rPr>
          <w:szCs w:val="24"/>
        </w:rPr>
        <w:t xml:space="preserve">Порядок разработки фонда оценочных средств </w:t>
      </w:r>
    </w:p>
    <w:p w:rsidR="00C95E89" w:rsidRPr="00794A3B" w:rsidRDefault="00BF6B43" w:rsidP="00BD3C32">
      <w:pPr>
        <w:spacing w:after="0" w:line="240" w:lineRule="auto"/>
        <w:ind w:left="7" w:right="0" w:firstLine="0"/>
        <w:rPr>
          <w:szCs w:val="24"/>
        </w:rPr>
      </w:pPr>
      <w:r w:rsidRPr="00794A3B">
        <w:rPr>
          <w:szCs w:val="24"/>
        </w:rPr>
        <w:t xml:space="preserve"> </w:t>
      </w:r>
    </w:p>
    <w:p w:rsidR="009A3C5E" w:rsidRPr="00794A3B" w:rsidRDefault="00BF6B43" w:rsidP="00FD3B11">
      <w:pPr>
        <w:spacing w:after="0" w:line="240" w:lineRule="auto"/>
        <w:ind w:left="11" w:right="0" w:hanging="11"/>
        <w:rPr>
          <w:szCs w:val="24"/>
        </w:rPr>
      </w:pPr>
      <w:r w:rsidRPr="00794A3B">
        <w:rPr>
          <w:szCs w:val="24"/>
        </w:rPr>
        <w:t>3.1. Фонды оценочных средств разрабатываются по каждой образо</w:t>
      </w:r>
      <w:r w:rsidR="009A3C5E" w:rsidRPr="00794A3B">
        <w:rPr>
          <w:szCs w:val="24"/>
        </w:rPr>
        <w:t xml:space="preserve">вательной области, реализуемой </w:t>
      </w:r>
      <w:r w:rsidRPr="00794A3B">
        <w:rPr>
          <w:szCs w:val="24"/>
        </w:rPr>
        <w:t>в рамка</w:t>
      </w:r>
      <w:r w:rsidR="009A3C5E" w:rsidRPr="00794A3B">
        <w:rPr>
          <w:szCs w:val="24"/>
        </w:rPr>
        <w:t>х базисного учебного плана МБОУ</w:t>
      </w:r>
      <w:r w:rsidR="00570857">
        <w:rPr>
          <w:szCs w:val="24"/>
        </w:rPr>
        <w:t xml:space="preserve"> «</w:t>
      </w:r>
      <w:proofErr w:type="gramStart"/>
      <w:r w:rsidR="00570857">
        <w:rPr>
          <w:szCs w:val="24"/>
        </w:rPr>
        <w:t>Корен</w:t>
      </w:r>
      <w:proofErr w:type="gramEnd"/>
      <w:r w:rsidR="00570857">
        <w:rPr>
          <w:szCs w:val="24"/>
        </w:rPr>
        <w:t xml:space="preserve"> - </w:t>
      </w:r>
      <w:proofErr w:type="spellStart"/>
      <w:r w:rsidR="00570857">
        <w:rPr>
          <w:szCs w:val="24"/>
        </w:rPr>
        <w:t>Беноевская</w:t>
      </w:r>
      <w:proofErr w:type="spellEnd"/>
      <w:r w:rsidR="00570857">
        <w:rPr>
          <w:szCs w:val="24"/>
        </w:rPr>
        <w:t xml:space="preserve"> СШ</w:t>
      </w:r>
      <w:r w:rsidR="00E37CC1" w:rsidRPr="00794A3B">
        <w:rPr>
          <w:szCs w:val="24"/>
        </w:rPr>
        <w:t>».</w:t>
      </w:r>
    </w:p>
    <w:p w:rsidR="00C95E89" w:rsidRPr="00794A3B" w:rsidRDefault="00BF6B43" w:rsidP="00BD3C32">
      <w:pPr>
        <w:spacing w:line="240" w:lineRule="auto"/>
        <w:ind w:left="-5" w:right="43"/>
        <w:rPr>
          <w:szCs w:val="24"/>
        </w:rPr>
      </w:pPr>
      <w:r w:rsidRPr="00794A3B">
        <w:rPr>
          <w:szCs w:val="24"/>
        </w:rPr>
        <w:t>3.2. Фонд оценочных средств по отдельной области состоит из комплектов контрольно</w:t>
      </w:r>
      <w:r w:rsidR="009A3C5E" w:rsidRPr="00794A3B">
        <w:rPr>
          <w:szCs w:val="24"/>
        </w:rPr>
        <w:t>-</w:t>
      </w:r>
      <w:r w:rsidRPr="00794A3B">
        <w:rPr>
          <w:szCs w:val="24"/>
        </w:rPr>
        <w:t xml:space="preserve">оценочных средств (далее - КОС) по каждой учебной дисциплине.  </w:t>
      </w:r>
    </w:p>
    <w:p w:rsidR="00C95E89" w:rsidRPr="00794A3B" w:rsidRDefault="00BF6B43" w:rsidP="00BD3C32">
      <w:pPr>
        <w:spacing w:line="240" w:lineRule="auto"/>
        <w:ind w:left="-5" w:right="43"/>
        <w:rPr>
          <w:szCs w:val="24"/>
        </w:rPr>
      </w:pPr>
      <w:r w:rsidRPr="00794A3B">
        <w:rPr>
          <w:szCs w:val="24"/>
        </w:rPr>
        <w:t xml:space="preserve">3.3. Общее руководство разработкой фондов оценочных средств осуществляет заместители директора по учебно-воспитательной работе.  </w:t>
      </w:r>
    </w:p>
    <w:p w:rsidR="00C95E89" w:rsidRPr="00794A3B" w:rsidRDefault="00BF6B43" w:rsidP="00BD3C32">
      <w:pPr>
        <w:spacing w:line="240" w:lineRule="auto"/>
        <w:ind w:left="-5" w:right="43"/>
        <w:rPr>
          <w:szCs w:val="24"/>
        </w:rPr>
      </w:pPr>
      <w:r w:rsidRPr="00794A3B">
        <w:rPr>
          <w:szCs w:val="24"/>
        </w:rPr>
        <w:t>3.4. Ответственность за разработку комплект</w:t>
      </w:r>
      <w:r w:rsidR="009A3C5E" w:rsidRPr="00794A3B">
        <w:rPr>
          <w:szCs w:val="24"/>
        </w:rPr>
        <w:t>ов КОС по учебным предметам несе</w:t>
      </w:r>
      <w:r w:rsidRPr="00794A3B">
        <w:rPr>
          <w:szCs w:val="24"/>
        </w:rPr>
        <w:t>т руководитель школьного предме</w:t>
      </w:r>
      <w:r w:rsidR="00BD3C32" w:rsidRPr="00794A3B">
        <w:rPr>
          <w:szCs w:val="24"/>
        </w:rPr>
        <w:t>тного методического объединения.</w:t>
      </w:r>
      <w:r w:rsidRPr="00794A3B">
        <w:rPr>
          <w:szCs w:val="24"/>
        </w:rPr>
        <w:t xml:space="preserve">  </w:t>
      </w:r>
    </w:p>
    <w:p w:rsidR="00C95E89" w:rsidRPr="00794A3B" w:rsidRDefault="00BF6B43" w:rsidP="00BD3C32">
      <w:pPr>
        <w:spacing w:line="240" w:lineRule="auto"/>
        <w:ind w:left="-5" w:right="43"/>
        <w:rPr>
          <w:szCs w:val="24"/>
        </w:rPr>
      </w:pPr>
      <w:r w:rsidRPr="00794A3B">
        <w:rPr>
          <w:szCs w:val="24"/>
        </w:rPr>
        <w:t xml:space="preserve">3.5. Непосредственным исполнителем разработки комплекта контрольно-оценочных средств по учебным предметам является учитель.  </w:t>
      </w:r>
    </w:p>
    <w:p w:rsidR="00C95E89" w:rsidRPr="00794A3B" w:rsidRDefault="00BF6B43" w:rsidP="00BD3C32">
      <w:pPr>
        <w:spacing w:line="240" w:lineRule="auto"/>
        <w:ind w:left="-5" w:right="43"/>
        <w:rPr>
          <w:szCs w:val="24"/>
        </w:rPr>
      </w:pPr>
      <w:r w:rsidRPr="00794A3B">
        <w:rPr>
          <w:szCs w:val="24"/>
        </w:rPr>
        <w:t>3.5.1. Комплект контрольно-оценочных средств может разрабатываться коллективом учителей по поручению</w:t>
      </w:r>
      <w:r w:rsidR="00BD3C32" w:rsidRPr="00794A3B">
        <w:rPr>
          <w:szCs w:val="24"/>
        </w:rPr>
        <w:t xml:space="preserve"> руководителя</w:t>
      </w:r>
      <w:r w:rsidRPr="00794A3B">
        <w:rPr>
          <w:szCs w:val="24"/>
        </w:rPr>
        <w:t xml:space="preserve"> МО.  </w:t>
      </w:r>
    </w:p>
    <w:p w:rsidR="00BD3C32" w:rsidRPr="00794A3B" w:rsidRDefault="00BF6B43" w:rsidP="00BD3C32">
      <w:pPr>
        <w:spacing w:line="240" w:lineRule="auto"/>
        <w:ind w:left="-5" w:right="43"/>
        <w:rPr>
          <w:szCs w:val="24"/>
        </w:rPr>
      </w:pPr>
      <w:r w:rsidRPr="00794A3B">
        <w:rPr>
          <w:szCs w:val="24"/>
        </w:rPr>
        <w:t>3.6. Ответственность за хранение, обновлен</w:t>
      </w:r>
      <w:r w:rsidR="00BD3C32" w:rsidRPr="00794A3B">
        <w:rPr>
          <w:szCs w:val="24"/>
        </w:rPr>
        <w:t>ие КОС по учебным предметам несу</w:t>
      </w:r>
      <w:r w:rsidRPr="00794A3B">
        <w:rPr>
          <w:szCs w:val="24"/>
        </w:rPr>
        <w:t xml:space="preserve">т </w:t>
      </w:r>
      <w:r w:rsidR="00BD3C32" w:rsidRPr="00794A3B">
        <w:rPr>
          <w:szCs w:val="24"/>
        </w:rPr>
        <w:t xml:space="preserve">заместители директора по учебно-воспитательной работе, ответственные за мониторинг.  </w:t>
      </w:r>
    </w:p>
    <w:p w:rsidR="00C95E89" w:rsidRPr="00794A3B" w:rsidRDefault="00BF6B43" w:rsidP="00BD3C32">
      <w:pPr>
        <w:spacing w:line="240" w:lineRule="auto"/>
        <w:ind w:left="-5" w:right="43"/>
        <w:rPr>
          <w:szCs w:val="24"/>
        </w:rPr>
      </w:pPr>
      <w:r w:rsidRPr="00794A3B">
        <w:rPr>
          <w:szCs w:val="24"/>
        </w:rPr>
        <w:t>3.6. При составлении, согласовании и утверждени</w:t>
      </w:r>
      <w:r w:rsidR="009A3C5E" w:rsidRPr="00794A3B">
        <w:rPr>
          <w:szCs w:val="24"/>
        </w:rPr>
        <w:t xml:space="preserve">и комплекта КОС обеспечивается </w:t>
      </w:r>
      <w:r w:rsidRPr="00794A3B">
        <w:rPr>
          <w:szCs w:val="24"/>
        </w:rPr>
        <w:t xml:space="preserve">его соответствие:  </w:t>
      </w:r>
    </w:p>
    <w:p w:rsidR="00C95E89" w:rsidRPr="00794A3B" w:rsidRDefault="00BF6B43" w:rsidP="00BD3C32">
      <w:pPr>
        <w:numPr>
          <w:ilvl w:val="0"/>
          <w:numId w:val="2"/>
        </w:numPr>
        <w:spacing w:line="240" w:lineRule="auto"/>
        <w:ind w:right="43" w:hanging="144"/>
        <w:rPr>
          <w:szCs w:val="24"/>
        </w:rPr>
      </w:pPr>
      <w:r w:rsidRPr="00794A3B">
        <w:rPr>
          <w:szCs w:val="24"/>
        </w:rPr>
        <w:t xml:space="preserve">Федеральному государственному </w:t>
      </w:r>
      <w:r w:rsidR="009A3C5E" w:rsidRPr="00794A3B">
        <w:rPr>
          <w:szCs w:val="24"/>
        </w:rPr>
        <w:t>образовательному стандарту НОО,</w:t>
      </w:r>
      <w:r w:rsidRPr="00794A3B">
        <w:rPr>
          <w:szCs w:val="24"/>
        </w:rPr>
        <w:t xml:space="preserve"> ООО и СОО по соответствующему направлению подготовки;  </w:t>
      </w:r>
    </w:p>
    <w:p w:rsidR="00C95E89" w:rsidRPr="00794A3B" w:rsidRDefault="00BF6B43" w:rsidP="00BD3C32">
      <w:pPr>
        <w:numPr>
          <w:ilvl w:val="0"/>
          <w:numId w:val="2"/>
        </w:numPr>
        <w:spacing w:line="240" w:lineRule="auto"/>
        <w:ind w:right="43" w:hanging="144"/>
        <w:rPr>
          <w:szCs w:val="24"/>
        </w:rPr>
      </w:pPr>
      <w:r w:rsidRPr="00794A3B">
        <w:rPr>
          <w:szCs w:val="24"/>
        </w:rPr>
        <w:t xml:space="preserve">основной образовательной программе (ОП) и учебному плану соответствующей учебной параллели;  </w:t>
      </w:r>
    </w:p>
    <w:p w:rsidR="00C95E89" w:rsidRPr="00794A3B" w:rsidRDefault="00BF6B43" w:rsidP="00BD3C32">
      <w:pPr>
        <w:numPr>
          <w:ilvl w:val="0"/>
          <w:numId w:val="2"/>
        </w:numPr>
        <w:spacing w:line="240" w:lineRule="auto"/>
        <w:ind w:right="43" w:hanging="144"/>
        <w:rPr>
          <w:szCs w:val="24"/>
        </w:rPr>
      </w:pPr>
      <w:r w:rsidRPr="00794A3B">
        <w:rPr>
          <w:szCs w:val="24"/>
        </w:rPr>
        <w:t xml:space="preserve">рабочей программе учебной дисциплины в соответствии с ФГОС.  </w:t>
      </w:r>
    </w:p>
    <w:p w:rsidR="00C95E89" w:rsidRPr="00794A3B" w:rsidRDefault="00BF6B43" w:rsidP="00BD3C32">
      <w:pPr>
        <w:numPr>
          <w:ilvl w:val="0"/>
          <w:numId w:val="2"/>
        </w:numPr>
        <w:spacing w:line="240" w:lineRule="auto"/>
        <w:ind w:right="43" w:hanging="144"/>
        <w:rPr>
          <w:szCs w:val="24"/>
        </w:rPr>
      </w:pPr>
      <w:r w:rsidRPr="00794A3B">
        <w:rPr>
          <w:szCs w:val="24"/>
        </w:rPr>
        <w:t xml:space="preserve">образовательным технологиям, используемым в преподавании данной учебной дисциплины.  </w:t>
      </w:r>
    </w:p>
    <w:p w:rsidR="00C95E89" w:rsidRPr="00794A3B" w:rsidRDefault="00BF6B43" w:rsidP="00BD3C32">
      <w:pPr>
        <w:spacing w:line="240" w:lineRule="auto"/>
        <w:ind w:left="-5" w:right="43"/>
        <w:rPr>
          <w:szCs w:val="24"/>
        </w:rPr>
      </w:pPr>
      <w:r w:rsidRPr="00794A3B">
        <w:rPr>
          <w:szCs w:val="24"/>
        </w:rPr>
        <w:t xml:space="preserve">3.7. Работы, связанные с разработкой комплекта контрольно-оценочных средств, вносятся в индивидуальные планы преподавателей.  </w:t>
      </w:r>
    </w:p>
    <w:p w:rsidR="00C95E89" w:rsidRPr="00794A3B" w:rsidRDefault="00BF6B43" w:rsidP="00BD3C32">
      <w:pPr>
        <w:spacing w:after="25" w:line="240" w:lineRule="auto"/>
        <w:ind w:left="0" w:right="0" w:firstLine="0"/>
        <w:rPr>
          <w:szCs w:val="24"/>
        </w:rPr>
      </w:pPr>
      <w:r w:rsidRPr="00794A3B">
        <w:rPr>
          <w:szCs w:val="24"/>
        </w:rPr>
        <w:t xml:space="preserve"> </w:t>
      </w:r>
    </w:p>
    <w:p w:rsidR="00C95E89" w:rsidRPr="00794A3B" w:rsidRDefault="00BF6B43" w:rsidP="00BD3C32">
      <w:pPr>
        <w:pStyle w:val="1"/>
        <w:spacing w:line="240" w:lineRule="auto"/>
        <w:ind w:left="240" w:right="61" w:hanging="240"/>
        <w:jc w:val="both"/>
        <w:rPr>
          <w:szCs w:val="24"/>
        </w:rPr>
      </w:pPr>
      <w:r w:rsidRPr="00794A3B">
        <w:rPr>
          <w:szCs w:val="24"/>
        </w:rPr>
        <w:lastRenderedPageBreak/>
        <w:t xml:space="preserve">Структура и содержание фонда оценочных средств </w:t>
      </w:r>
    </w:p>
    <w:p w:rsidR="00C95E89" w:rsidRPr="00794A3B" w:rsidRDefault="00BF6B43" w:rsidP="00BD3C32">
      <w:pPr>
        <w:spacing w:after="0" w:line="240" w:lineRule="auto"/>
        <w:ind w:left="7" w:right="0" w:firstLine="0"/>
        <w:rPr>
          <w:szCs w:val="24"/>
        </w:rPr>
      </w:pPr>
      <w:r w:rsidRPr="00794A3B">
        <w:rPr>
          <w:szCs w:val="24"/>
        </w:rPr>
        <w:t xml:space="preserve"> </w:t>
      </w:r>
    </w:p>
    <w:p w:rsidR="00C95E89" w:rsidRPr="00794A3B" w:rsidRDefault="00BF6B43" w:rsidP="00BD3C32">
      <w:pPr>
        <w:spacing w:line="240" w:lineRule="auto"/>
        <w:ind w:left="-5" w:right="43"/>
        <w:rPr>
          <w:szCs w:val="24"/>
        </w:rPr>
      </w:pPr>
      <w:r w:rsidRPr="00794A3B">
        <w:rPr>
          <w:szCs w:val="24"/>
        </w:rPr>
        <w:t>4.1. Оценочные средства, с</w:t>
      </w:r>
      <w:r w:rsidR="009A3C5E" w:rsidRPr="00794A3B">
        <w:rPr>
          <w:szCs w:val="24"/>
        </w:rPr>
        <w:t xml:space="preserve">опровождающие реализацию </w:t>
      </w:r>
      <w:r w:rsidR="00794A3B" w:rsidRPr="00794A3B">
        <w:rPr>
          <w:szCs w:val="24"/>
        </w:rPr>
        <w:t>каждой,</w:t>
      </w:r>
      <w:r w:rsidR="009A3C5E" w:rsidRPr="00794A3B">
        <w:rPr>
          <w:szCs w:val="24"/>
        </w:rPr>
        <w:t xml:space="preserve"> </w:t>
      </w:r>
      <w:r w:rsidRPr="00794A3B">
        <w:rPr>
          <w:szCs w:val="24"/>
        </w:rPr>
        <w:t xml:space="preserve">ОП разрабатываются для проверки качества формирования компетенций и являются средством не только оценки, но и обучения.  </w:t>
      </w:r>
    </w:p>
    <w:p w:rsidR="00C95E89" w:rsidRPr="00794A3B" w:rsidRDefault="00BF6B43" w:rsidP="00BD3C32">
      <w:pPr>
        <w:spacing w:line="240" w:lineRule="auto"/>
        <w:ind w:left="-5" w:right="43"/>
        <w:rPr>
          <w:szCs w:val="24"/>
        </w:rPr>
      </w:pPr>
      <w:r w:rsidRPr="00794A3B">
        <w:rPr>
          <w:szCs w:val="24"/>
        </w:rPr>
        <w:t xml:space="preserve">4.2. Структурными элементами фонда оценочных средств являются комплекты контрольно-оценочных средств, разработанные по каждой учебной дисциплине, входящей в учебный план в соответствии с ФГОС.  </w:t>
      </w:r>
    </w:p>
    <w:p w:rsidR="00C95E89" w:rsidRPr="00794A3B" w:rsidRDefault="00BF6B43" w:rsidP="00BD3C32">
      <w:pPr>
        <w:spacing w:line="240" w:lineRule="auto"/>
        <w:ind w:left="-5" w:right="43"/>
        <w:rPr>
          <w:szCs w:val="24"/>
        </w:rPr>
      </w:pPr>
      <w:r w:rsidRPr="00794A3B">
        <w:rPr>
          <w:szCs w:val="24"/>
        </w:rPr>
        <w:t>4.3. Если одна и та же дисциплина с одинаковыми требованиями к ее содержанию преподается различными учителями, то по ней создается единый комплект контрольно</w:t>
      </w:r>
      <w:r w:rsidR="009A3C5E" w:rsidRPr="00794A3B">
        <w:rPr>
          <w:szCs w:val="24"/>
        </w:rPr>
        <w:t>-</w:t>
      </w:r>
      <w:r w:rsidRPr="00794A3B">
        <w:rPr>
          <w:szCs w:val="24"/>
        </w:rPr>
        <w:t xml:space="preserve">оценочных средств.  </w:t>
      </w:r>
    </w:p>
    <w:p w:rsidR="00C95E89" w:rsidRPr="00794A3B" w:rsidRDefault="00BF6B43" w:rsidP="00BD3C32">
      <w:pPr>
        <w:spacing w:line="240" w:lineRule="auto"/>
        <w:ind w:left="-5" w:right="43"/>
        <w:rPr>
          <w:szCs w:val="24"/>
        </w:rPr>
      </w:pPr>
      <w:r w:rsidRPr="00794A3B">
        <w:rPr>
          <w:szCs w:val="24"/>
        </w:rPr>
        <w:t xml:space="preserve">4.4. Структурными элементами комплекта контрольно-оценочных средств (КОС) по учебным предметам являются:  </w:t>
      </w:r>
    </w:p>
    <w:p w:rsidR="00C95E89" w:rsidRPr="00794A3B" w:rsidRDefault="00BF6B43" w:rsidP="00BD3C32">
      <w:pPr>
        <w:numPr>
          <w:ilvl w:val="0"/>
          <w:numId w:val="3"/>
        </w:numPr>
        <w:spacing w:after="93" w:line="240" w:lineRule="auto"/>
        <w:ind w:right="43" w:hanging="360"/>
        <w:rPr>
          <w:szCs w:val="24"/>
        </w:rPr>
      </w:pPr>
      <w:r w:rsidRPr="00794A3B">
        <w:rPr>
          <w:szCs w:val="24"/>
        </w:rPr>
        <w:t xml:space="preserve">Общие положения;  </w:t>
      </w:r>
    </w:p>
    <w:p w:rsidR="00C95E89" w:rsidRPr="00794A3B" w:rsidRDefault="00BF6B43" w:rsidP="00BD3C32">
      <w:pPr>
        <w:numPr>
          <w:ilvl w:val="0"/>
          <w:numId w:val="3"/>
        </w:numPr>
        <w:spacing w:after="94" w:line="240" w:lineRule="auto"/>
        <w:ind w:right="43" w:hanging="360"/>
        <w:rPr>
          <w:szCs w:val="24"/>
        </w:rPr>
      </w:pPr>
      <w:r w:rsidRPr="00794A3B">
        <w:rPr>
          <w:szCs w:val="24"/>
        </w:rPr>
        <w:t xml:space="preserve">Результаты освоения учебной дисциплины, подлежащие проверке;  </w:t>
      </w:r>
    </w:p>
    <w:p w:rsidR="00500905" w:rsidRDefault="00BF6B43" w:rsidP="00BD3C32">
      <w:pPr>
        <w:numPr>
          <w:ilvl w:val="0"/>
          <w:numId w:val="3"/>
        </w:numPr>
        <w:spacing w:line="240" w:lineRule="auto"/>
        <w:ind w:right="43" w:hanging="360"/>
        <w:rPr>
          <w:szCs w:val="24"/>
        </w:rPr>
      </w:pPr>
      <w:r w:rsidRPr="00794A3B">
        <w:rPr>
          <w:szCs w:val="24"/>
        </w:rPr>
        <w:t>Оценка освоения умен</w:t>
      </w:r>
      <w:r w:rsidR="009A3C5E" w:rsidRPr="00794A3B">
        <w:rPr>
          <w:szCs w:val="24"/>
        </w:rPr>
        <w:t xml:space="preserve">ий и знаний (типовые задания); </w:t>
      </w:r>
    </w:p>
    <w:p w:rsidR="00C95E89" w:rsidRPr="00794A3B" w:rsidRDefault="00BF6B43" w:rsidP="00500905">
      <w:pPr>
        <w:spacing w:line="240" w:lineRule="auto"/>
        <w:ind w:left="360" w:right="43" w:firstLine="0"/>
        <w:rPr>
          <w:szCs w:val="24"/>
        </w:rPr>
      </w:pPr>
      <w:r w:rsidRPr="00794A3B">
        <w:rPr>
          <w:rFonts w:eastAsia="Courier New"/>
          <w:szCs w:val="24"/>
        </w:rPr>
        <w:t>-</w:t>
      </w:r>
      <w:r w:rsidRPr="00794A3B">
        <w:rPr>
          <w:rFonts w:eastAsia="Arial"/>
          <w:szCs w:val="24"/>
        </w:rPr>
        <w:t xml:space="preserve"> </w:t>
      </w:r>
      <w:r w:rsidR="00500905">
        <w:rPr>
          <w:rFonts w:eastAsia="Arial"/>
          <w:szCs w:val="24"/>
        </w:rPr>
        <w:t xml:space="preserve">    </w:t>
      </w:r>
      <w:r w:rsidRPr="00794A3B">
        <w:rPr>
          <w:szCs w:val="24"/>
        </w:rPr>
        <w:t xml:space="preserve">Контрольно-оценочные материалы для итоговой аттестации по предмету.  </w:t>
      </w:r>
    </w:p>
    <w:p w:rsidR="00C95E89" w:rsidRPr="00794A3B" w:rsidRDefault="00BD3C32" w:rsidP="00BD3C32">
      <w:pPr>
        <w:spacing w:line="240" w:lineRule="auto"/>
        <w:ind w:right="43"/>
        <w:rPr>
          <w:szCs w:val="24"/>
        </w:rPr>
      </w:pPr>
      <w:r w:rsidRPr="00794A3B">
        <w:rPr>
          <w:szCs w:val="24"/>
        </w:rPr>
        <w:t>4.</w:t>
      </w:r>
      <w:r w:rsidR="00794A3B" w:rsidRPr="00794A3B">
        <w:rPr>
          <w:szCs w:val="24"/>
        </w:rPr>
        <w:t>5. Комплекты</w:t>
      </w:r>
      <w:r w:rsidR="00BF6B43" w:rsidRPr="00794A3B">
        <w:rPr>
          <w:szCs w:val="24"/>
        </w:rPr>
        <w:t xml:space="preserve"> контрольно-оценочных средств по каждому учебному предмету включают в себя контрольно-измерительные материалы (КИМ), позволяющие оценить знания, умения и уровень </w:t>
      </w:r>
      <w:r w:rsidR="00794A3B" w:rsidRPr="00794A3B">
        <w:rPr>
          <w:szCs w:val="24"/>
        </w:rPr>
        <w:t>приобретенных компетенций</w:t>
      </w:r>
      <w:r w:rsidR="00BF6B43" w:rsidRPr="00794A3B">
        <w:rPr>
          <w:szCs w:val="24"/>
        </w:rPr>
        <w:t xml:space="preserve">. Эти материалы оформляются в виде приложений с заданиями для оценки освоения образовательных программ. Каждый оценочный материал (задания) должен обеспечивать проверку освоения конкретных компетенций и (или) их элементов: знаний, умений.  </w:t>
      </w:r>
    </w:p>
    <w:p w:rsidR="00C95E89" w:rsidRPr="00794A3B" w:rsidRDefault="00BF6B43" w:rsidP="00BD3C32">
      <w:pPr>
        <w:pStyle w:val="a3"/>
        <w:numPr>
          <w:ilvl w:val="1"/>
          <w:numId w:val="7"/>
        </w:numPr>
        <w:spacing w:line="240" w:lineRule="auto"/>
        <w:ind w:right="43"/>
        <w:rPr>
          <w:szCs w:val="24"/>
        </w:rPr>
      </w:pPr>
      <w:r w:rsidRPr="00794A3B">
        <w:rPr>
          <w:szCs w:val="24"/>
        </w:rPr>
        <w:t xml:space="preserve">Стандартизированные задания тестовой формы для проведения промежуточной аттестации оформляются с учетом следующих требований:  </w:t>
      </w:r>
    </w:p>
    <w:p w:rsidR="00C95E89" w:rsidRPr="00794A3B" w:rsidRDefault="00BF6B43" w:rsidP="00BD3C32">
      <w:pPr>
        <w:numPr>
          <w:ilvl w:val="0"/>
          <w:numId w:val="3"/>
        </w:numPr>
        <w:spacing w:after="70" w:line="240" w:lineRule="auto"/>
        <w:ind w:right="43" w:hanging="360"/>
        <w:rPr>
          <w:szCs w:val="24"/>
        </w:rPr>
      </w:pPr>
      <w:r w:rsidRPr="00794A3B">
        <w:rPr>
          <w:szCs w:val="24"/>
        </w:rPr>
        <w:t>КИМ может быть представлен в электронном варианте (формат файла .</w:t>
      </w:r>
      <w:proofErr w:type="spellStart"/>
      <w:r w:rsidRPr="00794A3B">
        <w:rPr>
          <w:szCs w:val="24"/>
        </w:rPr>
        <w:t>doc</w:t>
      </w:r>
      <w:proofErr w:type="spellEnd"/>
      <w:r w:rsidRPr="00794A3B">
        <w:rPr>
          <w:szCs w:val="24"/>
        </w:rPr>
        <w:t xml:space="preserve"> или .</w:t>
      </w:r>
      <w:proofErr w:type="spellStart"/>
      <w:r w:rsidRPr="00794A3B">
        <w:rPr>
          <w:szCs w:val="24"/>
        </w:rPr>
        <w:t>pdf</w:t>
      </w:r>
      <w:proofErr w:type="spellEnd"/>
      <w:r w:rsidRPr="00794A3B">
        <w:rPr>
          <w:szCs w:val="24"/>
        </w:rPr>
        <w:t xml:space="preserve">) или на бумажном носителе. </w:t>
      </w:r>
    </w:p>
    <w:p w:rsidR="00C95E89" w:rsidRPr="00794A3B" w:rsidRDefault="00BF6B43" w:rsidP="00BD3C32">
      <w:pPr>
        <w:numPr>
          <w:ilvl w:val="0"/>
          <w:numId w:val="3"/>
        </w:numPr>
        <w:spacing w:after="69" w:line="240" w:lineRule="auto"/>
        <w:ind w:right="43" w:hanging="360"/>
        <w:rPr>
          <w:szCs w:val="24"/>
        </w:rPr>
      </w:pPr>
      <w:r w:rsidRPr="00794A3B">
        <w:rPr>
          <w:szCs w:val="24"/>
        </w:rPr>
        <w:t xml:space="preserve">текст файла с набором заданий по теме должен иметь специальную разметку, в которой различаются: текст задания, верный ответ;  </w:t>
      </w:r>
    </w:p>
    <w:p w:rsidR="00C95E89" w:rsidRPr="00794A3B" w:rsidRDefault="00BF6B43" w:rsidP="00BD3C32">
      <w:pPr>
        <w:numPr>
          <w:ilvl w:val="0"/>
          <w:numId w:val="3"/>
        </w:numPr>
        <w:spacing w:after="76" w:line="240" w:lineRule="auto"/>
        <w:ind w:right="43" w:hanging="360"/>
        <w:rPr>
          <w:szCs w:val="24"/>
        </w:rPr>
      </w:pPr>
      <w:r w:rsidRPr="00794A3B">
        <w:rPr>
          <w:szCs w:val="24"/>
        </w:rPr>
        <w:t>в комплект</w:t>
      </w:r>
      <w:r w:rsidR="009A3C5E" w:rsidRPr="00794A3B">
        <w:rPr>
          <w:szCs w:val="24"/>
        </w:rPr>
        <w:t>е тестовых заданий используются</w:t>
      </w:r>
      <w:r w:rsidRPr="00794A3B">
        <w:rPr>
          <w:szCs w:val="24"/>
        </w:rPr>
        <w:t xml:space="preserve"> все формы тестовых заданий, а именно: выбор одного варианта ответа из предложенного множества, выбор нескольких верных вариантов ответа из предложенного множества, задания на установление соответствия, задание на установление правильной последовательности, задание на заполнение пропущенного ключевого слова (открытая форма задания), графическая форма тестового задания;  </w:t>
      </w:r>
    </w:p>
    <w:p w:rsidR="00C95E89" w:rsidRPr="00794A3B" w:rsidRDefault="00BF6B43" w:rsidP="00BD3C32">
      <w:pPr>
        <w:numPr>
          <w:ilvl w:val="0"/>
          <w:numId w:val="3"/>
        </w:numPr>
        <w:spacing w:line="240" w:lineRule="auto"/>
        <w:ind w:right="43" w:hanging="360"/>
        <w:rPr>
          <w:szCs w:val="24"/>
        </w:rPr>
      </w:pPr>
      <w:r w:rsidRPr="00794A3B">
        <w:rPr>
          <w:szCs w:val="24"/>
        </w:rPr>
        <w:t xml:space="preserve">на каждый проверяемый учебный элемент по теме должно быть не менее одного тестового задания.  </w:t>
      </w:r>
    </w:p>
    <w:p w:rsidR="00C95E89" w:rsidRPr="00794A3B" w:rsidRDefault="00BF6B43" w:rsidP="00BD3C32">
      <w:pPr>
        <w:spacing w:line="240" w:lineRule="auto"/>
        <w:ind w:left="-5" w:right="43"/>
        <w:rPr>
          <w:szCs w:val="24"/>
        </w:rPr>
      </w:pPr>
      <w:r w:rsidRPr="00794A3B">
        <w:rPr>
          <w:szCs w:val="24"/>
        </w:rPr>
        <w:t>4.7. Комплект других оценочных материалов (типовых заданий, нестандартных заданий, практические задан</w:t>
      </w:r>
      <w:r w:rsidR="009A3C5E" w:rsidRPr="00794A3B">
        <w:rPr>
          <w:szCs w:val="24"/>
        </w:rPr>
        <w:t>ия и т.п.) структурируется</w:t>
      </w:r>
      <w:r w:rsidRPr="00794A3B">
        <w:rPr>
          <w:szCs w:val="24"/>
        </w:rPr>
        <w:t xml:space="preserve"> в соответствии с содержанием рабочей </w:t>
      </w:r>
      <w:r w:rsidR="00794A3B" w:rsidRPr="00794A3B">
        <w:rPr>
          <w:szCs w:val="24"/>
        </w:rPr>
        <w:t>программы учебной</w:t>
      </w:r>
      <w:r w:rsidRPr="00794A3B">
        <w:rPr>
          <w:szCs w:val="24"/>
        </w:rPr>
        <w:t xml:space="preserve"> дисциплины.  </w:t>
      </w:r>
    </w:p>
    <w:p w:rsidR="00C95E89" w:rsidRPr="00794A3B" w:rsidRDefault="00BF6B43" w:rsidP="00BD3C32">
      <w:pPr>
        <w:spacing w:after="31" w:line="240" w:lineRule="auto"/>
        <w:ind w:left="0" w:right="0" w:firstLine="0"/>
        <w:rPr>
          <w:szCs w:val="24"/>
        </w:rPr>
      </w:pPr>
      <w:r w:rsidRPr="00794A3B">
        <w:rPr>
          <w:szCs w:val="24"/>
        </w:rPr>
        <w:t xml:space="preserve"> </w:t>
      </w:r>
    </w:p>
    <w:p w:rsidR="00C95E89" w:rsidRPr="00794A3B" w:rsidRDefault="00BF6B43" w:rsidP="00BD3C32">
      <w:pPr>
        <w:pStyle w:val="1"/>
        <w:spacing w:line="240" w:lineRule="auto"/>
        <w:ind w:left="240" w:hanging="240"/>
        <w:jc w:val="both"/>
        <w:rPr>
          <w:szCs w:val="24"/>
        </w:rPr>
      </w:pPr>
      <w:r w:rsidRPr="00794A3B">
        <w:rPr>
          <w:szCs w:val="24"/>
        </w:rPr>
        <w:t xml:space="preserve">Процедура экспертизы и согласования фонда оценочных средств </w:t>
      </w:r>
    </w:p>
    <w:p w:rsidR="00C95E89" w:rsidRPr="00794A3B" w:rsidRDefault="00BF6B43" w:rsidP="00BD3C32">
      <w:pPr>
        <w:spacing w:after="23" w:line="240" w:lineRule="auto"/>
        <w:ind w:left="0" w:right="0" w:firstLine="0"/>
        <w:rPr>
          <w:szCs w:val="24"/>
        </w:rPr>
      </w:pPr>
      <w:r w:rsidRPr="00794A3B">
        <w:rPr>
          <w:szCs w:val="24"/>
        </w:rPr>
        <w:t xml:space="preserve"> </w:t>
      </w:r>
    </w:p>
    <w:p w:rsidR="00C95E89" w:rsidRPr="00794A3B" w:rsidRDefault="00BF6B43" w:rsidP="00BD3C32">
      <w:pPr>
        <w:spacing w:line="240" w:lineRule="auto"/>
        <w:ind w:left="-5" w:right="43"/>
        <w:rPr>
          <w:szCs w:val="24"/>
        </w:rPr>
      </w:pPr>
      <w:r w:rsidRPr="00794A3B">
        <w:rPr>
          <w:szCs w:val="24"/>
        </w:rPr>
        <w:t xml:space="preserve">5.1. Создаваемые комплекты контрольно-оценочных средств должны проходить согласование на заседаниях школьного методического совета. </w:t>
      </w:r>
    </w:p>
    <w:p w:rsidR="00C95E89" w:rsidRPr="00794A3B" w:rsidRDefault="00BF6B43" w:rsidP="00BD3C32">
      <w:pPr>
        <w:spacing w:line="240" w:lineRule="auto"/>
        <w:ind w:left="-5" w:right="43"/>
        <w:rPr>
          <w:szCs w:val="24"/>
        </w:rPr>
      </w:pPr>
      <w:r w:rsidRPr="00794A3B">
        <w:rPr>
          <w:szCs w:val="24"/>
        </w:rPr>
        <w:t xml:space="preserve"> 5.1.1. Итоги согласования оформляются решением педагогического совета школы.  </w:t>
      </w:r>
    </w:p>
    <w:p w:rsidR="00C95E89" w:rsidRPr="00794A3B" w:rsidRDefault="00BF6B43" w:rsidP="00BD3C32">
      <w:pPr>
        <w:spacing w:line="240" w:lineRule="auto"/>
        <w:ind w:left="-5" w:right="43"/>
        <w:rPr>
          <w:szCs w:val="24"/>
        </w:rPr>
      </w:pPr>
      <w:r w:rsidRPr="00794A3B">
        <w:rPr>
          <w:szCs w:val="24"/>
        </w:rPr>
        <w:t>5.2. Комплект контрольно-оценочных средств (К</w:t>
      </w:r>
      <w:r w:rsidR="00BD3C32" w:rsidRPr="00794A3B">
        <w:rPr>
          <w:szCs w:val="24"/>
        </w:rPr>
        <w:t>ОС) утверждается директором школы.</w:t>
      </w:r>
      <w:r w:rsidRPr="00794A3B">
        <w:rPr>
          <w:szCs w:val="24"/>
        </w:rPr>
        <w:t xml:space="preserve">  </w:t>
      </w:r>
    </w:p>
    <w:p w:rsidR="00C95E89" w:rsidRPr="00794A3B" w:rsidRDefault="00BD3C32" w:rsidP="00BD3C32">
      <w:pPr>
        <w:spacing w:after="0" w:line="240" w:lineRule="auto"/>
        <w:ind w:left="-5" w:right="0"/>
        <w:rPr>
          <w:szCs w:val="24"/>
        </w:rPr>
      </w:pPr>
      <w:r w:rsidRPr="00794A3B">
        <w:rPr>
          <w:szCs w:val="24"/>
        </w:rPr>
        <w:t xml:space="preserve"> </w:t>
      </w:r>
      <w:r w:rsidR="00BF6B43" w:rsidRPr="00794A3B">
        <w:rPr>
          <w:szCs w:val="24"/>
        </w:rPr>
        <w:t xml:space="preserve">5.3. </w:t>
      </w:r>
      <w:r w:rsidR="00BF6B43" w:rsidRPr="00794A3B">
        <w:rPr>
          <w:szCs w:val="24"/>
        </w:rPr>
        <w:tab/>
        <w:t xml:space="preserve">Комплект </w:t>
      </w:r>
      <w:r w:rsidR="00BF6B43" w:rsidRPr="00794A3B">
        <w:rPr>
          <w:szCs w:val="24"/>
        </w:rPr>
        <w:tab/>
        <w:t xml:space="preserve">контрольно-оценочных </w:t>
      </w:r>
      <w:r w:rsidR="00BF6B43" w:rsidRPr="00794A3B">
        <w:rPr>
          <w:szCs w:val="24"/>
        </w:rPr>
        <w:tab/>
        <w:t xml:space="preserve">средств </w:t>
      </w:r>
      <w:r w:rsidR="00BF6B43" w:rsidRPr="00794A3B">
        <w:rPr>
          <w:szCs w:val="24"/>
        </w:rPr>
        <w:tab/>
        <w:t xml:space="preserve">(КОС) </w:t>
      </w:r>
      <w:r w:rsidR="00BF6B43" w:rsidRPr="00794A3B">
        <w:rPr>
          <w:szCs w:val="24"/>
        </w:rPr>
        <w:tab/>
        <w:t xml:space="preserve">по, </w:t>
      </w:r>
      <w:r w:rsidR="00BF6B43" w:rsidRPr="00794A3B">
        <w:rPr>
          <w:szCs w:val="24"/>
        </w:rPr>
        <w:tab/>
        <w:t xml:space="preserve">учебным </w:t>
      </w:r>
      <w:r w:rsidR="00BF6B43" w:rsidRPr="00794A3B">
        <w:rPr>
          <w:szCs w:val="24"/>
        </w:rPr>
        <w:tab/>
        <w:t>предметам рассматриваются на заседаниях МО. Решение о включении комплекта контрольно</w:t>
      </w:r>
      <w:r w:rsidR="009A3C5E" w:rsidRPr="00794A3B">
        <w:rPr>
          <w:szCs w:val="24"/>
        </w:rPr>
        <w:t>-</w:t>
      </w:r>
      <w:r w:rsidR="00BF6B43" w:rsidRPr="00794A3B">
        <w:rPr>
          <w:szCs w:val="24"/>
        </w:rPr>
        <w:t xml:space="preserve">оценочных средств по учебному предмету в ФОС принимается на заседании методического совета школы после рассмотрения на педагогическом совете.  </w:t>
      </w:r>
    </w:p>
    <w:p w:rsidR="00C95E89" w:rsidRPr="00794A3B" w:rsidRDefault="00BF6B43" w:rsidP="00BD3C32">
      <w:pPr>
        <w:spacing w:line="240" w:lineRule="auto"/>
        <w:ind w:left="-5" w:right="43"/>
        <w:rPr>
          <w:szCs w:val="24"/>
        </w:rPr>
      </w:pPr>
      <w:r w:rsidRPr="00794A3B">
        <w:rPr>
          <w:szCs w:val="24"/>
        </w:rPr>
        <w:lastRenderedPageBreak/>
        <w:t xml:space="preserve">5.4. Решение об изменении, включении новых оценочных средств в ФОС принимается на заседании МО, оформляется протоколом заседания МС.  </w:t>
      </w:r>
    </w:p>
    <w:p w:rsidR="00C95E89" w:rsidRPr="00794A3B" w:rsidRDefault="00BF6B43" w:rsidP="00BD3C32">
      <w:pPr>
        <w:spacing w:after="31" w:line="240" w:lineRule="auto"/>
        <w:ind w:left="0" w:right="0" w:firstLine="0"/>
        <w:rPr>
          <w:szCs w:val="24"/>
        </w:rPr>
      </w:pPr>
      <w:r w:rsidRPr="00794A3B">
        <w:rPr>
          <w:szCs w:val="24"/>
        </w:rPr>
        <w:t xml:space="preserve"> </w:t>
      </w:r>
    </w:p>
    <w:p w:rsidR="00C95E89" w:rsidRPr="00794A3B" w:rsidRDefault="00BF6B43" w:rsidP="00BD3C32">
      <w:pPr>
        <w:pStyle w:val="1"/>
        <w:spacing w:line="240" w:lineRule="auto"/>
        <w:ind w:left="240" w:right="58" w:hanging="240"/>
        <w:jc w:val="both"/>
        <w:rPr>
          <w:szCs w:val="24"/>
        </w:rPr>
      </w:pPr>
      <w:r w:rsidRPr="00794A3B">
        <w:rPr>
          <w:szCs w:val="24"/>
        </w:rPr>
        <w:t xml:space="preserve">Ответственность за разработку и хранение фонда оценочных средств </w:t>
      </w:r>
    </w:p>
    <w:p w:rsidR="00C95E89" w:rsidRPr="00794A3B" w:rsidRDefault="00BF6B43" w:rsidP="00BD3C32">
      <w:pPr>
        <w:spacing w:after="18" w:line="240" w:lineRule="auto"/>
        <w:ind w:left="0" w:right="0" w:firstLine="0"/>
        <w:rPr>
          <w:szCs w:val="24"/>
        </w:rPr>
      </w:pPr>
      <w:r w:rsidRPr="00794A3B">
        <w:rPr>
          <w:b/>
          <w:szCs w:val="24"/>
        </w:rPr>
        <w:t xml:space="preserve"> </w:t>
      </w:r>
    </w:p>
    <w:p w:rsidR="00C95E89" w:rsidRPr="00794A3B" w:rsidRDefault="00BF6B43" w:rsidP="00BD3C32">
      <w:pPr>
        <w:spacing w:line="240" w:lineRule="auto"/>
        <w:ind w:left="-5" w:right="43"/>
        <w:rPr>
          <w:szCs w:val="24"/>
        </w:rPr>
      </w:pPr>
      <w:r w:rsidRPr="00794A3B">
        <w:rPr>
          <w:szCs w:val="24"/>
        </w:rPr>
        <w:t xml:space="preserve">6.1. Печатный экземпляр комплекта контрольно-оценочных средств по учебным предметам входит в состав комплекта документов службы мониторинга.  </w:t>
      </w:r>
    </w:p>
    <w:p w:rsidR="00C95E89" w:rsidRPr="00794A3B" w:rsidRDefault="00BF6B43" w:rsidP="00BD3C32">
      <w:pPr>
        <w:spacing w:line="240" w:lineRule="auto"/>
        <w:ind w:left="-5" w:right="43"/>
        <w:rPr>
          <w:szCs w:val="24"/>
        </w:rPr>
      </w:pPr>
      <w:r w:rsidRPr="00794A3B">
        <w:rPr>
          <w:szCs w:val="24"/>
        </w:rPr>
        <w:t xml:space="preserve">6.2. Печатный экземпляр комплекта контрольно-оценочных средств по учебному предмету хранится в составе учебно-методических комплекса по учебной дисциплине в кабинете преподавателя. </w:t>
      </w:r>
    </w:p>
    <w:p w:rsidR="00C95E89" w:rsidRPr="00794A3B" w:rsidRDefault="00BF6B43" w:rsidP="00BD3C32">
      <w:pPr>
        <w:spacing w:line="240" w:lineRule="auto"/>
        <w:ind w:left="-5" w:right="43"/>
        <w:rPr>
          <w:szCs w:val="24"/>
        </w:rPr>
      </w:pPr>
      <w:r w:rsidRPr="00794A3B">
        <w:rPr>
          <w:szCs w:val="24"/>
        </w:rPr>
        <w:t>6.3. Электронный вариант (аналог) оценочных средств хранится в электрон</w:t>
      </w:r>
      <w:r w:rsidR="00BD3C32" w:rsidRPr="00794A3B">
        <w:rPr>
          <w:szCs w:val="24"/>
        </w:rPr>
        <w:t>ной базе данных на сервере школы.</w:t>
      </w:r>
    </w:p>
    <w:p w:rsidR="00C95E89" w:rsidRPr="00794A3B" w:rsidRDefault="00BF6B43" w:rsidP="00BD3C32">
      <w:pPr>
        <w:spacing w:line="240" w:lineRule="auto"/>
        <w:ind w:left="-5" w:right="43"/>
        <w:rPr>
          <w:szCs w:val="24"/>
        </w:rPr>
      </w:pPr>
      <w:r w:rsidRPr="00794A3B">
        <w:rPr>
          <w:szCs w:val="24"/>
        </w:rPr>
        <w:t>6.4. Электронный вариант фонда оценочн</w:t>
      </w:r>
      <w:bookmarkStart w:id="1" w:name="_GoBack"/>
      <w:bookmarkEnd w:id="1"/>
      <w:r w:rsidRPr="00794A3B">
        <w:rPr>
          <w:szCs w:val="24"/>
        </w:rPr>
        <w:t>ых с</w:t>
      </w:r>
      <w:r w:rsidR="009A3C5E" w:rsidRPr="00794A3B">
        <w:rPr>
          <w:szCs w:val="24"/>
        </w:rPr>
        <w:t>редств представляется учителем руководителю ШМО,</w:t>
      </w:r>
      <w:r w:rsidRPr="00794A3B">
        <w:rPr>
          <w:szCs w:val="24"/>
        </w:rPr>
        <w:t xml:space="preserve"> руководителем ШМО - в методическую службу и руководителю службы мониторинга.   </w:t>
      </w:r>
    </w:p>
    <w:p w:rsidR="00C95E89" w:rsidRPr="00794A3B" w:rsidRDefault="00BF6B43" w:rsidP="00BD3C32">
      <w:pPr>
        <w:spacing w:line="240" w:lineRule="auto"/>
        <w:ind w:left="-5" w:right="43"/>
        <w:rPr>
          <w:szCs w:val="24"/>
        </w:rPr>
      </w:pPr>
      <w:r w:rsidRPr="00794A3B">
        <w:rPr>
          <w:szCs w:val="24"/>
        </w:rPr>
        <w:t>6.5. Авторы-разработчики несут ответственность за нераспространение контрольно</w:t>
      </w:r>
      <w:r w:rsidR="009A3C5E" w:rsidRPr="00794A3B">
        <w:rPr>
          <w:szCs w:val="24"/>
        </w:rPr>
        <w:t>-</w:t>
      </w:r>
      <w:r w:rsidRPr="00794A3B">
        <w:rPr>
          <w:szCs w:val="24"/>
        </w:rPr>
        <w:t xml:space="preserve">оценочных материалов среди обучающихся. </w:t>
      </w:r>
    </w:p>
    <w:p w:rsidR="00C95E89" w:rsidRPr="00794A3B" w:rsidRDefault="00BF6B43" w:rsidP="00BD3C32">
      <w:pPr>
        <w:spacing w:line="240" w:lineRule="auto"/>
        <w:ind w:left="-5" w:right="43"/>
        <w:rPr>
          <w:szCs w:val="24"/>
        </w:rPr>
      </w:pPr>
      <w:r w:rsidRPr="00794A3B">
        <w:rPr>
          <w:szCs w:val="24"/>
        </w:rPr>
        <w:t xml:space="preserve">6.6. Фонд оценочных средств, реализуемый в школе, является собственностью </w:t>
      </w:r>
      <w:r w:rsidR="00BD3C32" w:rsidRPr="00794A3B">
        <w:rPr>
          <w:szCs w:val="24"/>
        </w:rPr>
        <w:t>школы.</w:t>
      </w:r>
      <w:r w:rsidRPr="00794A3B">
        <w:rPr>
          <w:szCs w:val="24"/>
        </w:rPr>
        <w:t xml:space="preserve"> </w:t>
      </w:r>
    </w:p>
    <w:sectPr w:rsidR="00C95E89" w:rsidRPr="00794A3B" w:rsidSect="00570857">
      <w:footerReference w:type="default" r:id="rId7"/>
      <w:pgSz w:w="11906" w:h="16838"/>
      <w:pgMar w:top="567" w:right="567" w:bottom="124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1EF" w:rsidRDefault="005F61EF" w:rsidP="00794A3B">
      <w:pPr>
        <w:spacing w:after="0" w:line="240" w:lineRule="auto"/>
      </w:pPr>
      <w:r>
        <w:separator/>
      </w:r>
    </w:p>
  </w:endnote>
  <w:endnote w:type="continuationSeparator" w:id="0">
    <w:p w:rsidR="005F61EF" w:rsidRDefault="005F61EF" w:rsidP="0079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191157"/>
      <w:docPartObj>
        <w:docPartGallery w:val="Page Numbers (Bottom of Page)"/>
        <w:docPartUnique/>
      </w:docPartObj>
    </w:sdtPr>
    <w:sdtContent>
      <w:p w:rsidR="00794A3B" w:rsidRDefault="00A76A26">
        <w:pPr>
          <w:pStyle w:val="a8"/>
          <w:jc w:val="center"/>
        </w:pPr>
        <w:r>
          <w:fldChar w:fldCharType="begin"/>
        </w:r>
        <w:r w:rsidR="00794A3B">
          <w:instrText>PAGE   \* MERGEFORMAT</w:instrText>
        </w:r>
        <w:r>
          <w:fldChar w:fldCharType="separate"/>
        </w:r>
        <w:r w:rsidR="00570857">
          <w:rPr>
            <w:noProof/>
          </w:rPr>
          <w:t>1</w:t>
        </w:r>
        <w:r>
          <w:fldChar w:fldCharType="end"/>
        </w:r>
      </w:p>
    </w:sdtContent>
  </w:sdt>
  <w:p w:rsidR="00794A3B" w:rsidRDefault="00794A3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1EF" w:rsidRDefault="005F61EF" w:rsidP="00794A3B">
      <w:pPr>
        <w:spacing w:after="0" w:line="240" w:lineRule="auto"/>
      </w:pPr>
      <w:r>
        <w:separator/>
      </w:r>
    </w:p>
  </w:footnote>
  <w:footnote w:type="continuationSeparator" w:id="0">
    <w:p w:rsidR="005F61EF" w:rsidRDefault="005F61EF" w:rsidP="00794A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17F3"/>
    <w:multiLevelType w:val="hybridMultilevel"/>
    <w:tmpl w:val="D2766E98"/>
    <w:lvl w:ilvl="0" w:tplc="2DDE2386">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4F812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AEB5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207E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6208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8E62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1EA0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7484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0826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F4F152F"/>
    <w:multiLevelType w:val="hybridMultilevel"/>
    <w:tmpl w:val="B15CCDD6"/>
    <w:lvl w:ilvl="0" w:tplc="26F26FA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825B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83B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22F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E63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4C5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842A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A58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E5E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D8B3717"/>
    <w:multiLevelType w:val="hybridMultilevel"/>
    <w:tmpl w:val="333E604C"/>
    <w:lvl w:ilvl="0" w:tplc="D272F12C">
      <w:start w:val="3"/>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06D3D4">
      <w:start w:val="1"/>
      <w:numFmt w:val="lowerLetter"/>
      <w:lvlText w:val="%2"/>
      <w:lvlJc w:val="left"/>
      <w:pPr>
        <w:ind w:left="2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103A9C">
      <w:start w:val="1"/>
      <w:numFmt w:val="lowerRoman"/>
      <w:lvlText w:val="%3"/>
      <w:lvlJc w:val="left"/>
      <w:pPr>
        <w:ind w:left="3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F2F0AE">
      <w:start w:val="1"/>
      <w:numFmt w:val="decimal"/>
      <w:lvlText w:val="%4"/>
      <w:lvlJc w:val="left"/>
      <w:pPr>
        <w:ind w:left="3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36C136">
      <w:start w:val="1"/>
      <w:numFmt w:val="lowerLetter"/>
      <w:lvlText w:val="%5"/>
      <w:lvlJc w:val="left"/>
      <w:pPr>
        <w:ind w:left="4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C43400">
      <w:start w:val="1"/>
      <w:numFmt w:val="lowerRoman"/>
      <w:lvlText w:val="%6"/>
      <w:lvlJc w:val="left"/>
      <w:pPr>
        <w:ind w:left="5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369CC6">
      <w:start w:val="1"/>
      <w:numFmt w:val="decimal"/>
      <w:lvlText w:val="%7"/>
      <w:lvlJc w:val="left"/>
      <w:pPr>
        <w:ind w:left="6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74AA06">
      <w:start w:val="1"/>
      <w:numFmt w:val="lowerLetter"/>
      <w:lvlText w:val="%8"/>
      <w:lvlJc w:val="left"/>
      <w:pPr>
        <w:ind w:left="6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D87358">
      <w:start w:val="1"/>
      <w:numFmt w:val="lowerRoman"/>
      <w:lvlText w:val="%9"/>
      <w:lvlJc w:val="left"/>
      <w:pPr>
        <w:ind w:left="7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DA638AD"/>
    <w:multiLevelType w:val="multilevel"/>
    <w:tmpl w:val="056C733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EBF30AC"/>
    <w:multiLevelType w:val="multilevel"/>
    <w:tmpl w:val="9F3EB64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FFB2D71"/>
    <w:multiLevelType w:val="hybridMultilevel"/>
    <w:tmpl w:val="1F183420"/>
    <w:lvl w:ilvl="0" w:tplc="2FDE9EFA">
      <w:start w:val="1"/>
      <w:numFmt w:val="bullet"/>
      <w:lvlText w:val="-"/>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EBE1DD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C324F3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556527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522D3A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518D22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1DE52C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7FEB48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0F22DF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nsid w:val="7A305921"/>
    <w:multiLevelType w:val="multilevel"/>
    <w:tmpl w:val="1BF4C54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useFELayout/>
  </w:compat>
  <w:rsids>
    <w:rsidRoot w:val="00C95E89"/>
    <w:rsid w:val="0008075A"/>
    <w:rsid w:val="00125F2A"/>
    <w:rsid w:val="0015238E"/>
    <w:rsid w:val="00385041"/>
    <w:rsid w:val="00414461"/>
    <w:rsid w:val="00500905"/>
    <w:rsid w:val="00570857"/>
    <w:rsid w:val="005F61EF"/>
    <w:rsid w:val="006B2C8D"/>
    <w:rsid w:val="00706884"/>
    <w:rsid w:val="00790A6A"/>
    <w:rsid w:val="00794A3B"/>
    <w:rsid w:val="00945F46"/>
    <w:rsid w:val="0097023D"/>
    <w:rsid w:val="009A3C5E"/>
    <w:rsid w:val="00A13938"/>
    <w:rsid w:val="00A76A26"/>
    <w:rsid w:val="00BD3C32"/>
    <w:rsid w:val="00BF6B43"/>
    <w:rsid w:val="00C458BB"/>
    <w:rsid w:val="00C95E89"/>
    <w:rsid w:val="00CF272D"/>
    <w:rsid w:val="00D91691"/>
    <w:rsid w:val="00DB4890"/>
    <w:rsid w:val="00E37CC1"/>
    <w:rsid w:val="00F42CC8"/>
    <w:rsid w:val="00F614B4"/>
    <w:rsid w:val="00FA0109"/>
    <w:rsid w:val="00FD3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A26"/>
    <w:pPr>
      <w:spacing w:after="12" w:line="268" w:lineRule="auto"/>
      <w:ind w:left="10" w:right="5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76A26"/>
    <w:pPr>
      <w:keepNext/>
      <w:keepLines/>
      <w:numPr>
        <w:numId w:val="5"/>
      </w:numPr>
      <w:spacing w:after="0"/>
      <w:ind w:left="10" w:right="57"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76A26"/>
    <w:rPr>
      <w:rFonts w:ascii="Times New Roman" w:eastAsia="Times New Roman" w:hAnsi="Times New Roman" w:cs="Times New Roman"/>
      <w:b/>
      <w:color w:val="000000"/>
      <w:sz w:val="24"/>
    </w:rPr>
  </w:style>
  <w:style w:type="paragraph" w:styleId="a3">
    <w:name w:val="List Paragraph"/>
    <w:basedOn w:val="a"/>
    <w:uiPriority w:val="34"/>
    <w:qFormat/>
    <w:rsid w:val="00CF272D"/>
    <w:pPr>
      <w:ind w:left="720"/>
      <w:contextualSpacing/>
    </w:pPr>
  </w:style>
  <w:style w:type="paragraph" w:styleId="a4">
    <w:name w:val="Balloon Text"/>
    <w:basedOn w:val="a"/>
    <w:link w:val="a5"/>
    <w:uiPriority w:val="99"/>
    <w:semiHidden/>
    <w:unhideWhenUsed/>
    <w:rsid w:val="00A139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3938"/>
    <w:rPr>
      <w:rFonts w:ascii="Segoe UI" w:eastAsia="Times New Roman" w:hAnsi="Segoe UI" w:cs="Segoe UI"/>
      <w:color w:val="000000"/>
      <w:sz w:val="18"/>
      <w:szCs w:val="18"/>
    </w:rPr>
  </w:style>
  <w:style w:type="paragraph" w:styleId="a6">
    <w:name w:val="header"/>
    <w:basedOn w:val="a"/>
    <w:link w:val="a7"/>
    <w:uiPriority w:val="99"/>
    <w:unhideWhenUsed/>
    <w:rsid w:val="00794A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4A3B"/>
    <w:rPr>
      <w:rFonts w:ascii="Times New Roman" w:eastAsia="Times New Roman" w:hAnsi="Times New Roman" w:cs="Times New Roman"/>
      <w:color w:val="000000"/>
      <w:sz w:val="24"/>
    </w:rPr>
  </w:style>
  <w:style w:type="paragraph" w:styleId="a8">
    <w:name w:val="footer"/>
    <w:basedOn w:val="a"/>
    <w:link w:val="a9"/>
    <w:uiPriority w:val="99"/>
    <w:unhideWhenUsed/>
    <w:rsid w:val="00794A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4A3B"/>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79856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EX</cp:lastModifiedBy>
  <cp:revision>18</cp:revision>
  <cp:lastPrinted>2019-05-08T05:03:00Z</cp:lastPrinted>
  <dcterms:created xsi:type="dcterms:W3CDTF">2018-09-09T12:30:00Z</dcterms:created>
  <dcterms:modified xsi:type="dcterms:W3CDTF">2019-08-16T06:59:00Z</dcterms:modified>
</cp:coreProperties>
</file>